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A3B5B" w14:textId="3409AAA7" w:rsidR="006E4B16" w:rsidRPr="00E66177" w:rsidRDefault="006E4B16" w:rsidP="006E4B16">
      <w:pPr>
        <w:shd w:val="clear" w:color="auto" w:fill="FFFFFF"/>
        <w:spacing w:after="0"/>
        <w:rPr>
          <w:rFonts w:ascii="Arial" w:eastAsia="Arial" w:hAnsi="Arial" w:cs="Arial"/>
          <w:bCs/>
          <w:i/>
          <w:color w:val="A6A6A6" w:themeColor="background1" w:themeShade="A6"/>
        </w:rPr>
      </w:pPr>
      <w:r w:rsidRPr="00E66177">
        <w:rPr>
          <w:rFonts w:ascii="Arial" w:eastAsia="Arial" w:hAnsi="Arial" w:cs="Arial"/>
          <w:bCs/>
          <w:i/>
          <w:color w:val="A6A6A6" w:themeColor="background1" w:themeShade="A6"/>
        </w:rPr>
        <w:t xml:space="preserve">Please fill out this template by replacing the </w:t>
      </w:r>
      <w:r w:rsidR="00E66177" w:rsidRPr="00E66177">
        <w:rPr>
          <w:rFonts w:ascii="Arial" w:eastAsia="Arial" w:hAnsi="Arial" w:cs="Arial"/>
          <w:bCs/>
          <w:i/>
          <w:color w:val="A6A6A6" w:themeColor="background1" w:themeShade="A6"/>
        </w:rPr>
        <w:t xml:space="preserve">black </w:t>
      </w:r>
      <w:r w:rsidRPr="00E66177">
        <w:rPr>
          <w:rFonts w:ascii="Arial" w:eastAsia="Arial" w:hAnsi="Arial" w:cs="Arial"/>
          <w:bCs/>
          <w:i/>
          <w:color w:val="A6A6A6" w:themeColor="background1" w:themeShade="A6"/>
        </w:rPr>
        <w:t>sample text with your own, without changing the formatting.</w:t>
      </w:r>
      <w:r w:rsidR="00E66177" w:rsidRPr="00E66177">
        <w:rPr>
          <w:rFonts w:ascii="Arial" w:eastAsia="Arial" w:hAnsi="Arial" w:cs="Arial"/>
          <w:bCs/>
          <w:i/>
          <w:color w:val="A6A6A6" w:themeColor="background1" w:themeShade="A6"/>
        </w:rPr>
        <w:t xml:space="preserve"> After editing, please delete the grey explanations </w:t>
      </w:r>
    </w:p>
    <w:p w14:paraId="1643D07A" w14:textId="77777777" w:rsidR="006E4B16" w:rsidRPr="00E66177" w:rsidRDefault="006E4B16" w:rsidP="006E4B16">
      <w:pPr>
        <w:shd w:val="clear" w:color="auto" w:fill="FFFFFF"/>
        <w:spacing w:after="0"/>
        <w:rPr>
          <w:rFonts w:ascii="Arial" w:eastAsia="Arial" w:hAnsi="Arial" w:cs="Arial"/>
          <w:bCs/>
          <w:i/>
          <w:color w:val="A6A6A6" w:themeColor="background1" w:themeShade="A6"/>
        </w:rPr>
      </w:pPr>
    </w:p>
    <w:p w14:paraId="5C93D53D" w14:textId="69204B9F" w:rsidR="00C26DE8" w:rsidRDefault="006E4B16" w:rsidP="006E4B16">
      <w:pPr>
        <w:shd w:val="clear" w:color="auto" w:fill="FFFFFF"/>
        <w:spacing w:after="0"/>
        <w:rPr>
          <w:rFonts w:ascii="Arial" w:eastAsia="Arial" w:hAnsi="Arial" w:cs="Arial"/>
          <w:bCs/>
          <w:i/>
          <w:color w:val="A6A6A6" w:themeColor="background1" w:themeShade="A6"/>
        </w:rPr>
      </w:pPr>
      <w:r w:rsidRPr="00E66177">
        <w:rPr>
          <w:rFonts w:ascii="Arial" w:eastAsia="Arial" w:hAnsi="Arial" w:cs="Arial"/>
          <w:bCs/>
          <w:i/>
          <w:color w:val="A6A6A6" w:themeColor="background1" w:themeShade="A6"/>
        </w:rPr>
        <w:t>The final manuscript of a scientific study should not exceed 50,000 characters (including spaces), and the final manuscript of a forum section should not exceed 36,000 characters (including spaces).</w:t>
      </w:r>
      <w:r w:rsidR="00890AB2">
        <w:rPr>
          <w:rFonts w:ascii="Arial" w:eastAsia="Arial" w:hAnsi="Arial" w:cs="Arial"/>
          <w:bCs/>
          <w:i/>
          <w:color w:val="A6A6A6" w:themeColor="background1" w:themeShade="A6"/>
        </w:rPr>
        <w:t xml:space="preserve"> </w:t>
      </w:r>
      <w:r w:rsidR="00890AB2" w:rsidRPr="00890AB2">
        <w:rPr>
          <w:rStyle w:val="--l"/>
          <w:rFonts w:ascii="Arial" w:hAnsi="Arial" w:cs="Arial"/>
          <w:i/>
          <w:color w:val="A6A6A6" w:themeColor="background1" w:themeShade="A6"/>
        </w:rPr>
        <w:t>Prior to the submission of your manuscript, it is necessary to verify its alignment with the journal’s focus and its adherence to the established standards concerning scope, formatting, and referencing</w:t>
      </w:r>
      <w:proofErr w:type="gramStart"/>
      <w:r w:rsidR="00890AB2" w:rsidRPr="00890AB2">
        <w:rPr>
          <w:rStyle w:val="--l"/>
          <w:rFonts w:ascii="Arial" w:hAnsi="Arial" w:cs="Arial"/>
          <w:i/>
          <w:color w:val="A6A6A6" w:themeColor="background1" w:themeShade="A6"/>
        </w:rPr>
        <w:t>.</w:t>
      </w:r>
      <w:r w:rsidR="00890AB2">
        <w:rPr>
          <w:rStyle w:val="--l"/>
          <w:rFonts w:ascii="Arial" w:hAnsi="Arial" w:cs="Arial"/>
          <w:i/>
          <w:color w:val="A6A6A6" w:themeColor="background1" w:themeShade="A6"/>
        </w:rPr>
        <w:t xml:space="preserve"> </w:t>
      </w:r>
      <w:proofErr w:type="gramEnd"/>
      <w:r w:rsidR="00890AB2">
        <w:rPr>
          <w:rStyle w:val="--l"/>
          <w:rFonts w:ascii="Arial" w:hAnsi="Arial" w:cs="Arial"/>
          <w:i/>
          <w:color w:val="A6A6A6" w:themeColor="background1" w:themeShade="A6"/>
        </w:rPr>
        <w:t>For more details</w:t>
      </w:r>
      <w:r w:rsidR="00890AB2" w:rsidRPr="00D732FB">
        <w:rPr>
          <w:rStyle w:val="--l"/>
          <w:rFonts w:ascii="Arial" w:hAnsi="Arial" w:cs="Arial"/>
          <w:i/>
          <w:color w:val="A6A6A6" w:themeColor="background1" w:themeShade="A6"/>
        </w:rPr>
        <w:t xml:space="preserve"> </w:t>
      </w:r>
      <w:hyperlink r:id="rId5" w:history="1">
        <w:r w:rsidR="00890AB2" w:rsidRPr="002B7511">
          <w:rPr>
            <w:rStyle w:val="Hypertextovprepojenie"/>
            <w:rFonts w:ascii="Arial" w:hAnsi="Arial" w:cs="Arial"/>
            <w:i/>
          </w:rPr>
          <w:t>visit our website</w:t>
        </w:r>
      </w:hyperlink>
      <w:r w:rsidR="00890AB2" w:rsidRPr="00D732FB">
        <w:rPr>
          <w:rStyle w:val="--l"/>
          <w:rFonts w:ascii="Arial" w:hAnsi="Arial" w:cs="Arial"/>
          <w:i/>
          <w:color w:val="A6A6A6" w:themeColor="background1" w:themeShade="A6"/>
        </w:rPr>
        <w:t>)</w:t>
      </w:r>
    </w:p>
    <w:p w14:paraId="5B557535" w14:textId="787E626B" w:rsidR="00890AB2" w:rsidRDefault="00890AB2" w:rsidP="006E4B16">
      <w:pPr>
        <w:shd w:val="clear" w:color="auto" w:fill="FFFFFF"/>
        <w:spacing w:after="0"/>
        <w:rPr>
          <w:rFonts w:ascii="Arial" w:eastAsia="Arial" w:hAnsi="Arial" w:cs="Arial"/>
          <w:bCs/>
          <w:i/>
          <w:color w:val="A6A6A6" w:themeColor="background1" w:themeShade="A6"/>
        </w:rPr>
      </w:pPr>
    </w:p>
    <w:p w14:paraId="23929FDB" w14:textId="77777777" w:rsidR="00890AB2" w:rsidRPr="00E66177" w:rsidRDefault="00890AB2" w:rsidP="006E4B16">
      <w:pPr>
        <w:shd w:val="clear" w:color="auto" w:fill="FFFFFF"/>
        <w:spacing w:after="0"/>
        <w:rPr>
          <w:rFonts w:ascii="Arial" w:eastAsia="Arial" w:hAnsi="Arial" w:cs="Arial"/>
          <w:bCs/>
          <w:i/>
          <w:color w:val="A6A6A6" w:themeColor="background1" w:themeShade="A6"/>
        </w:rPr>
      </w:pPr>
    </w:p>
    <w:p w14:paraId="766A4526" w14:textId="77777777" w:rsidR="00C26DE8" w:rsidRDefault="00C26DE8">
      <w:pPr>
        <w:shd w:val="clear" w:color="auto" w:fill="FFFFFF"/>
        <w:spacing w:after="0"/>
        <w:rPr>
          <w:rFonts w:ascii="Arial" w:eastAsia="Arial" w:hAnsi="Arial" w:cs="Arial"/>
          <w:b/>
          <w:bCs/>
          <w:color w:val="000000"/>
        </w:rPr>
      </w:pPr>
    </w:p>
    <w:p w14:paraId="00000002" w14:textId="72C1BE21" w:rsidR="00CC2576" w:rsidRPr="00E66177" w:rsidRDefault="00E66177" w:rsidP="00690FF5">
      <w:pPr>
        <w:shd w:val="clear" w:color="auto" w:fill="FFFFFF"/>
        <w:spacing w:after="0"/>
        <w:rPr>
          <w:rFonts w:ascii="Arial" w:eastAsia="Arial" w:hAnsi="Arial" w:cs="Arial"/>
          <w:b/>
          <w:bCs/>
          <w:color w:val="A6A6A6" w:themeColor="background1" w:themeShade="A6"/>
          <w:sz w:val="28"/>
          <w:szCs w:val="28"/>
        </w:rPr>
      </w:pPr>
      <w:r w:rsidRPr="00E66177">
        <w:rPr>
          <w:rFonts w:ascii="Arial" w:eastAsia="Arial" w:hAnsi="Arial" w:cs="Arial"/>
          <w:b/>
          <w:bCs/>
          <w:color w:val="000000"/>
          <w:sz w:val="28"/>
          <w:szCs w:val="28"/>
        </w:rPr>
        <w:t>The Whole City Is Covered with Greenery: Le Corbusier and His Vision of a New Urban Landscape</w:t>
      </w:r>
      <w:r w:rsidR="006C3136" w:rsidRPr="00690FF5">
        <w:rPr>
          <w:rFonts w:ascii="Arial" w:eastAsia="Arial" w:hAnsi="Arial" w:cs="Arial"/>
          <w:b/>
          <w:bCs/>
          <w:color w:val="A6A6A6" w:themeColor="background1" w:themeShade="A6"/>
          <w:sz w:val="28"/>
          <w:szCs w:val="28"/>
        </w:rPr>
        <w:t xml:space="preserve"> </w:t>
      </w:r>
      <w:r w:rsidR="00BC10CF" w:rsidRPr="00E66177">
        <w:rPr>
          <w:rFonts w:ascii="Arial" w:eastAsia="Arial" w:hAnsi="Arial" w:cs="Arial"/>
          <w:bCs/>
          <w:i/>
          <w:color w:val="BFBFBF" w:themeColor="background1" w:themeShade="BF"/>
        </w:rPr>
        <w:t>(</w:t>
      </w:r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 xml:space="preserve">Arial Bold, 14 </w:t>
      </w:r>
      <w:proofErr w:type="gramStart"/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 xml:space="preserve">pt. </w:t>
      </w:r>
      <w:r w:rsidR="00BC10CF" w:rsidRPr="00E66177">
        <w:rPr>
          <w:rFonts w:ascii="Arial" w:eastAsia="Arial" w:hAnsi="Arial" w:cs="Arial"/>
          <w:bCs/>
          <w:i/>
          <w:color w:val="BFBFBF" w:themeColor="background1" w:themeShade="BF"/>
        </w:rPr>
        <w:t>)</w:t>
      </w:r>
      <w:proofErr w:type="gramEnd"/>
      <w:r w:rsidR="00BC10CF" w:rsidRPr="00E66177">
        <w:rPr>
          <w:rFonts w:ascii="Arial" w:eastAsia="Arial" w:hAnsi="Arial" w:cs="Arial"/>
          <w:bCs/>
          <w:i/>
          <w:color w:val="BFBFBF" w:themeColor="background1" w:themeShade="BF"/>
        </w:rPr>
        <w:t xml:space="preserve">  </w:t>
      </w:r>
    </w:p>
    <w:p w14:paraId="7CEBF6C7" w14:textId="77777777" w:rsidR="00690FF5" w:rsidRPr="00690FF5" w:rsidRDefault="00690FF5" w:rsidP="00690FF5">
      <w:pPr>
        <w:shd w:val="clear" w:color="auto" w:fill="FFFFFF"/>
        <w:spacing w:after="0"/>
        <w:rPr>
          <w:rFonts w:ascii="Arial" w:eastAsia="Arial" w:hAnsi="Arial" w:cs="Arial"/>
          <w:b/>
          <w:bCs/>
          <w:color w:val="A6A6A6" w:themeColor="background1" w:themeShade="A6"/>
        </w:rPr>
      </w:pPr>
    </w:p>
    <w:p w14:paraId="00000003" w14:textId="1D1DC9BE" w:rsidR="00CC2576" w:rsidRDefault="00E66177">
      <w:pPr>
        <w:spacing w:after="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Jana </w:t>
      </w:r>
      <w:proofErr w:type="spellStart"/>
      <w:r>
        <w:rPr>
          <w:rFonts w:ascii="Arial" w:eastAsia="Arial" w:hAnsi="Arial" w:cs="Arial"/>
          <w:b/>
          <w:bCs/>
          <w:color w:val="000000"/>
        </w:rPr>
        <w:t>Tichá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r w:rsidRPr="00E66177">
        <w:rPr>
          <w:rFonts w:ascii="Arial" w:eastAsia="Arial" w:hAnsi="Arial" w:cs="Arial"/>
          <w:bCs/>
          <w:i/>
          <w:color w:val="BFBFBF" w:themeColor="background1" w:themeShade="BF"/>
        </w:rPr>
        <w:t>(</w:t>
      </w:r>
      <w:proofErr w:type="spellStart"/>
      <w:r>
        <w:rPr>
          <w:rFonts w:ascii="Arial" w:eastAsia="Arial" w:hAnsi="Arial" w:cs="Arial"/>
          <w:bCs/>
          <w:i/>
          <w:color w:val="BFBFBF" w:themeColor="background1" w:themeShade="BF"/>
        </w:rPr>
        <w:t>Athor</w:t>
      </w:r>
      <w:proofErr w:type="spellEnd"/>
      <w:r>
        <w:rPr>
          <w:rFonts w:ascii="Arial" w:eastAsia="Arial" w:hAnsi="Arial" w:cs="Arial"/>
          <w:bCs/>
          <w:i/>
          <w:color w:val="BFBFBF" w:themeColor="background1" w:themeShade="BF"/>
        </w:rPr>
        <w:t xml:space="preserve">/s </w:t>
      </w:r>
      <w:r w:rsidR="00C26DE8" w:rsidRPr="00E66177">
        <w:rPr>
          <w:rFonts w:ascii="Arial" w:eastAsia="Arial" w:hAnsi="Arial" w:cs="Arial"/>
          <w:bCs/>
          <w:i/>
          <w:color w:val="BFBFBF" w:themeColor="background1" w:themeShade="BF"/>
        </w:rPr>
        <w:t>First name</w:t>
      </w:r>
      <w:r w:rsidR="00D732FB" w:rsidRPr="00E66177">
        <w:rPr>
          <w:rFonts w:ascii="Arial" w:eastAsia="Arial" w:hAnsi="Arial" w:cs="Arial"/>
          <w:bCs/>
          <w:i/>
          <w:color w:val="BFBFBF" w:themeColor="background1" w:themeShade="BF"/>
        </w:rPr>
        <w:t xml:space="preserve"> </w:t>
      </w:r>
      <w:r w:rsidR="00C26DE8" w:rsidRPr="00E66177">
        <w:rPr>
          <w:rFonts w:ascii="Arial" w:eastAsia="Arial" w:hAnsi="Arial" w:cs="Arial"/>
          <w:bCs/>
          <w:i/>
          <w:color w:val="BFBFBF" w:themeColor="background1" w:themeShade="BF"/>
        </w:rPr>
        <w:t>Second name</w:t>
      </w:r>
      <w:proofErr w:type="gramStart"/>
      <w:r>
        <w:rPr>
          <w:rFonts w:ascii="Arial" w:eastAsia="Arial" w:hAnsi="Arial" w:cs="Arial"/>
          <w:bCs/>
          <w:i/>
          <w:color w:val="BFBFBF" w:themeColor="background1" w:themeShade="BF"/>
        </w:rPr>
        <w:t xml:space="preserve">. </w:t>
      </w:r>
      <w:proofErr w:type="gramEnd"/>
      <w:r w:rsidRPr="00E66177">
        <w:rPr>
          <w:rFonts w:ascii="Arial" w:eastAsia="Arial" w:hAnsi="Arial" w:cs="Arial"/>
          <w:bCs/>
          <w:i/>
          <w:color w:val="BFBFBF" w:themeColor="background1" w:themeShade="BF"/>
        </w:rPr>
        <w:t>If there are multiple authors, separate them with commas</w:t>
      </w:r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 xml:space="preserve">, </w:t>
      </w:r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>Arial Bold, 1</w:t>
      </w:r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>1</w:t>
      </w:r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 xml:space="preserve"> pt.</w:t>
      </w:r>
      <w:r w:rsidRPr="00E66177">
        <w:rPr>
          <w:rFonts w:ascii="Arial" w:eastAsia="Arial" w:hAnsi="Arial" w:cs="Arial"/>
          <w:bCs/>
          <w:i/>
          <w:color w:val="BFBFBF" w:themeColor="background1" w:themeShade="BF"/>
        </w:rPr>
        <w:t xml:space="preserve">) </w:t>
      </w:r>
      <w:r w:rsidR="00690FF5" w:rsidRPr="00E66177">
        <w:rPr>
          <w:rFonts w:ascii="Arial" w:eastAsia="Arial" w:hAnsi="Arial" w:cs="Arial"/>
          <w:bCs/>
          <w:i/>
          <w:color w:val="BFBFBF" w:themeColor="background1" w:themeShade="BF"/>
        </w:rPr>
        <w:t xml:space="preserve"> </w:t>
      </w:r>
    </w:p>
    <w:p w14:paraId="00000005" w14:textId="77777777" w:rsidR="00CC2576" w:rsidRDefault="00CC2576">
      <w:pPr>
        <w:rPr>
          <w:rFonts w:ascii="Arial" w:eastAsia="Arial" w:hAnsi="Arial" w:cs="Arial"/>
        </w:rPr>
      </w:pPr>
    </w:p>
    <w:p w14:paraId="00000006" w14:textId="1D5567FA" w:rsidR="00CC2576" w:rsidRPr="00890AB2" w:rsidRDefault="00D732FB">
      <w:pPr>
        <w:rPr>
          <w:rFonts w:ascii="Arial" w:eastAsia="Arial" w:hAnsi="Arial" w:cs="Arial"/>
          <w:color w:val="BFBFBF" w:themeColor="background1" w:themeShade="BF"/>
        </w:rPr>
      </w:pPr>
      <w:proofErr w:type="gramStart"/>
      <w:r w:rsidRPr="00890AB2">
        <w:rPr>
          <w:rFonts w:ascii="Arial" w:eastAsia="Arial" w:hAnsi="Arial" w:cs="Arial"/>
          <w:color w:val="BFBFBF" w:themeColor="background1" w:themeShade="BF"/>
        </w:rPr>
        <w:t>Abstract</w:t>
      </w:r>
      <w:r w:rsidR="002B7511" w:rsidRPr="00890AB2">
        <w:rPr>
          <w:rFonts w:ascii="Arial" w:eastAsia="Arial" w:hAnsi="Arial" w:cs="Arial"/>
          <w:color w:val="BFBFBF" w:themeColor="background1" w:themeShade="BF"/>
        </w:rPr>
        <w:t>::</w:t>
      </w:r>
      <w:proofErr w:type="gramEnd"/>
    </w:p>
    <w:p w14:paraId="00000007" w14:textId="6AAA64C6" w:rsidR="00CC2576" w:rsidRPr="00BC10CF" w:rsidRDefault="00D732FB">
      <w:pPr>
        <w:rPr>
          <w:rFonts w:ascii="Arial" w:eastAsia="Arial" w:hAnsi="Arial" w:cs="Arial"/>
          <w:color w:val="A6A6A6" w:themeColor="background1" w:themeShade="A6"/>
        </w:rPr>
      </w:pPr>
      <w:r>
        <w:rPr>
          <w:rFonts w:ascii="Arial" w:eastAsia="Arial" w:hAnsi="Arial" w:cs="Arial"/>
        </w:rPr>
        <w:t xml:space="preserve">Le Corbusier’s </w:t>
      </w:r>
      <w:r>
        <w:rPr>
          <w:rFonts w:ascii="Arial" w:eastAsia="Arial" w:hAnsi="Arial" w:cs="Arial"/>
          <w:i/>
          <w:iCs/>
        </w:rPr>
        <w:t>Towards a New Architecture</w:t>
      </w:r>
      <w:r>
        <w:rPr>
          <w:rFonts w:ascii="Arial" w:eastAsia="Arial" w:hAnsi="Arial" w:cs="Arial"/>
        </w:rPr>
        <w:t xml:space="preserve"> is usually read as a manifesto promoting an engineering approach that is also a “limpid and moving plastic fact</w:t>
      </w:r>
      <w:proofErr w:type="gramStart"/>
      <w:r>
        <w:rPr>
          <w:rFonts w:ascii="Arial" w:eastAsia="Arial" w:hAnsi="Arial" w:cs="Arial"/>
        </w:rPr>
        <w:t>.”</w:t>
      </w:r>
      <w:r w:rsidR="00C26DE8">
        <w:rPr>
          <w:rFonts w:ascii="Arial" w:eastAsia="Arial" w:hAnsi="Arial" w:cs="Arial"/>
        </w:rPr>
        <w:t>…..</w:t>
      </w:r>
      <w:proofErr w:type="gramEnd"/>
      <w:r w:rsidR="00C26DE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C26DE8" w:rsidRPr="00BC10CF">
        <w:rPr>
          <w:rFonts w:ascii="Arial" w:eastAsia="Arial" w:hAnsi="Arial" w:cs="Arial"/>
          <w:color w:val="A6A6A6" w:themeColor="background1" w:themeShade="A6"/>
        </w:rPr>
        <w:t>(</w:t>
      </w:r>
      <w:r w:rsidR="00C26DE8" w:rsidRPr="00BC10CF">
        <w:rPr>
          <w:rFonts w:ascii="Arial" w:hAnsi="Arial" w:cs="Arial"/>
          <w:i/>
          <w:color w:val="A6A6A6" w:themeColor="background1" w:themeShade="A6"/>
        </w:rPr>
        <w:t>Abstract to should not exceed 700 characters including spaces</w:t>
      </w:r>
      <w:r w:rsidR="00BC10CF">
        <w:rPr>
          <w:rFonts w:ascii="Arial" w:hAnsi="Arial" w:cs="Arial"/>
          <w:i/>
          <w:color w:val="A6A6A6" w:themeColor="background1" w:themeShade="A6"/>
        </w:rPr>
        <w:t xml:space="preserve">, </w:t>
      </w:r>
      <w:r w:rsidR="00BC10CF" w:rsidRPr="00BC10CF">
        <w:rPr>
          <w:rFonts w:ascii="Arial" w:eastAsia="Arial" w:hAnsi="Arial" w:cs="Arial"/>
          <w:bCs/>
          <w:i/>
          <w:color w:val="BFBFBF" w:themeColor="background1" w:themeShade="BF"/>
        </w:rPr>
        <w:t>Arial, 1</w:t>
      </w:r>
      <w:r w:rsidR="00BC10CF">
        <w:rPr>
          <w:rFonts w:ascii="Arial" w:eastAsia="Arial" w:hAnsi="Arial" w:cs="Arial"/>
          <w:bCs/>
          <w:i/>
          <w:color w:val="BFBFBF" w:themeColor="background1" w:themeShade="BF"/>
        </w:rPr>
        <w:t>1</w:t>
      </w:r>
      <w:r w:rsidR="00BC10CF" w:rsidRPr="00BC10CF">
        <w:rPr>
          <w:rFonts w:ascii="Arial" w:eastAsia="Arial" w:hAnsi="Arial" w:cs="Arial"/>
          <w:bCs/>
          <w:i/>
          <w:color w:val="BFBFBF" w:themeColor="background1" w:themeShade="BF"/>
        </w:rPr>
        <w:t xml:space="preserve"> pt.</w:t>
      </w:r>
      <w:r w:rsidR="00C26DE8" w:rsidRPr="00BC10CF">
        <w:rPr>
          <w:rFonts w:ascii="Arial" w:hAnsi="Arial" w:cs="Arial"/>
          <w:color w:val="A6A6A6" w:themeColor="background1" w:themeShade="A6"/>
        </w:rPr>
        <w:t>)</w:t>
      </w:r>
    </w:p>
    <w:p w14:paraId="00000008" w14:textId="77777777" w:rsidR="00CC2576" w:rsidRDefault="00CC2576">
      <w:pPr>
        <w:spacing w:after="0"/>
        <w:rPr>
          <w:rFonts w:ascii="Arial" w:eastAsia="Arial" w:hAnsi="Arial" w:cs="Arial"/>
          <w:color w:val="000000"/>
        </w:rPr>
      </w:pPr>
    </w:p>
    <w:p w14:paraId="0000000A" w14:textId="7DD77EB3" w:rsidR="00CC2576" w:rsidRPr="00C26DE8" w:rsidRDefault="00C26DE8">
      <w:pPr>
        <w:spacing w:after="0"/>
        <w:rPr>
          <w:rFonts w:ascii="Arial" w:eastAsia="Arial" w:hAnsi="Arial" w:cs="Arial"/>
          <w:i/>
        </w:rPr>
      </w:pPr>
      <w:r>
        <w:rPr>
          <w:rFonts w:ascii="Arial" w:hAnsi="Arial" w:cs="Arial"/>
          <w:color w:val="FF0000"/>
        </w:rPr>
        <w:t xml:space="preserve">[Fig. 1] </w:t>
      </w:r>
      <w:r w:rsidR="000E0812">
        <w:rPr>
          <w:rStyle w:val="--l"/>
          <w:i/>
          <w:color w:val="A6A6A6" w:themeColor="background1" w:themeShade="A6"/>
        </w:rPr>
        <w:t>(F</w:t>
      </w:r>
      <w:r w:rsidR="00CB3349" w:rsidRPr="00E66177">
        <w:rPr>
          <w:rStyle w:val="--l"/>
          <w:i/>
          <w:color w:val="A6A6A6" w:themeColor="background1" w:themeShade="A6"/>
        </w:rPr>
        <w:t xml:space="preserve">ig. 1 is always the title image for the article, so please select a representative image for your article. </w:t>
      </w:r>
      <w:r w:rsidR="000E0812" w:rsidRPr="000E0812">
        <w:rPr>
          <w:rStyle w:val="--l"/>
          <w:i/>
          <w:color w:val="A6A6A6" w:themeColor="background1" w:themeShade="A6"/>
        </w:rPr>
        <w:t>Please do not place images directly in the file</w:t>
      </w:r>
      <w:r w:rsidR="000E0812">
        <w:rPr>
          <w:rStyle w:val="--l"/>
          <w:i/>
          <w:color w:val="A6A6A6" w:themeColor="background1" w:themeShade="A6"/>
        </w:rPr>
        <w:t xml:space="preserve">, but send them separately via </w:t>
      </w:r>
      <w:r w:rsidR="000E0812" w:rsidRPr="000E0812">
        <w:rPr>
          <w:rStyle w:val="--l"/>
          <w:i/>
          <w:color w:val="A6A6A6" w:themeColor="background1" w:themeShade="A6"/>
        </w:rPr>
        <w:t>swisstransfer.com</w:t>
      </w:r>
      <w:r w:rsidR="000E0812">
        <w:rPr>
          <w:rStyle w:val="--l"/>
          <w:i/>
          <w:color w:val="A6A6A6" w:themeColor="background1" w:themeShade="A6"/>
        </w:rPr>
        <w:t xml:space="preserve"> or a similar service. </w:t>
      </w:r>
      <w:r w:rsidR="00CB3349" w:rsidRPr="00E66177">
        <w:rPr>
          <w:rStyle w:val="--l"/>
          <w:i/>
          <w:color w:val="A6A6A6" w:themeColor="background1" w:themeShade="A6"/>
        </w:rPr>
        <w:t>The list of figures is located at the end of the file)</w:t>
      </w:r>
    </w:p>
    <w:p w14:paraId="0000000B" w14:textId="2908E1A9" w:rsidR="00CC2576" w:rsidRDefault="00CC2576">
      <w:pPr>
        <w:spacing w:after="0"/>
        <w:rPr>
          <w:rFonts w:ascii="Arial" w:eastAsia="Arial" w:hAnsi="Arial" w:cs="Arial"/>
          <w:color w:val="000000"/>
        </w:rPr>
      </w:pPr>
    </w:p>
    <w:p w14:paraId="54C5C6F1" w14:textId="31596F92" w:rsidR="006C3136" w:rsidRPr="006C3136" w:rsidRDefault="00543A32">
      <w:pPr>
        <w:spacing w:after="0"/>
        <w:rPr>
          <w:rFonts w:ascii="Arial" w:eastAsia="Arial" w:hAnsi="Arial" w:cs="Arial"/>
          <w:i/>
          <w:color w:val="A6A6A6" w:themeColor="background1" w:themeShade="A6"/>
        </w:rPr>
      </w:pPr>
      <w:r>
        <w:rPr>
          <w:rFonts w:ascii="Arial" w:eastAsia="Arial" w:hAnsi="Arial" w:cs="Arial"/>
          <w:color w:val="000000"/>
        </w:rPr>
        <w:t>Keywords: Le Corbusier, 20th-century architecture, 20th-century</w:t>
      </w:r>
      <w:r w:rsidR="006C3136" w:rsidRPr="006C3136">
        <w:rPr>
          <w:rFonts w:ascii="Arial" w:eastAsia="Arial" w:hAnsi="Arial" w:cs="Arial"/>
          <w:color w:val="000000"/>
        </w:rPr>
        <w:t xml:space="preserve"> modern architecture, green city, modernist urban planning, architectural manifesto</w:t>
      </w:r>
      <w:r w:rsidR="006C3136">
        <w:rPr>
          <w:rFonts w:ascii="Arial" w:eastAsia="Arial" w:hAnsi="Arial" w:cs="Arial"/>
          <w:color w:val="000000"/>
        </w:rPr>
        <w:t xml:space="preserve">. </w:t>
      </w:r>
      <w:r w:rsidR="006C3136" w:rsidRPr="006C3136">
        <w:rPr>
          <w:rFonts w:ascii="Arial" w:eastAsia="Arial" w:hAnsi="Arial" w:cs="Arial"/>
          <w:i/>
          <w:color w:val="A6A6A6" w:themeColor="background1" w:themeShade="A6"/>
        </w:rPr>
        <w:t>(Select five to seven keywords. Separate the words with commas.)</w:t>
      </w:r>
    </w:p>
    <w:p w14:paraId="0000000C" w14:textId="33816320" w:rsidR="00CC2576" w:rsidRDefault="00CC2576">
      <w:pPr>
        <w:spacing w:after="0"/>
        <w:rPr>
          <w:rFonts w:ascii="Arial" w:eastAsia="Arial" w:hAnsi="Arial" w:cs="Arial"/>
          <w:color w:val="000000"/>
        </w:rPr>
      </w:pPr>
    </w:p>
    <w:p w14:paraId="3CB62A4B" w14:textId="77777777" w:rsidR="007D159A" w:rsidRDefault="007D159A">
      <w:pPr>
        <w:spacing w:after="0"/>
        <w:rPr>
          <w:rFonts w:ascii="Arial" w:eastAsia="Arial" w:hAnsi="Arial" w:cs="Arial"/>
          <w:color w:val="000000"/>
        </w:rPr>
      </w:pPr>
    </w:p>
    <w:p w14:paraId="0000000D" w14:textId="7750974A" w:rsidR="00CC2576" w:rsidRPr="00E66177" w:rsidRDefault="00D732FB">
      <w:pPr>
        <w:spacing w:after="0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Le Corbusier’s manifesto </w:t>
      </w:r>
      <w:proofErr w:type="spellStart"/>
      <w:r>
        <w:rPr>
          <w:rFonts w:ascii="Arial" w:eastAsia="Arial" w:hAnsi="Arial" w:cs="Arial"/>
          <w:i/>
          <w:iCs/>
          <w:color w:val="000000"/>
        </w:rPr>
        <w:t>Vers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une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architecture </w:t>
      </w:r>
      <w:r>
        <w:rPr>
          <w:rFonts w:ascii="Arial" w:eastAsia="Arial" w:hAnsi="Arial" w:cs="Arial"/>
          <w:color w:val="000000"/>
        </w:rPr>
        <w:t xml:space="preserve">is usually read, in line with the opening Arguments, as a text advocating an engineering-based view of architecture, intended to remain a “limpid and impressive plastic fact”. However, the complex nature of this key manifesto of modern architecture offers many other </w:t>
      </w:r>
      <w:r w:rsidR="007D159A">
        <w:rPr>
          <w:rFonts w:ascii="Arial" w:eastAsia="Arial" w:hAnsi="Arial" w:cs="Arial"/>
          <w:color w:val="000000"/>
        </w:rPr>
        <w:t>…….</w:t>
      </w:r>
      <w:r>
        <w:rPr>
          <w:rFonts w:ascii="Arial" w:eastAsia="Arial" w:hAnsi="Arial" w:cs="Arial"/>
          <w:color w:val="000000"/>
        </w:rPr>
        <w:t xml:space="preserve"> </w:t>
      </w:r>
      <w:r w:rsidR="007D159A">
        <w:rPr>
          <w:rFonts w:ascii="Arial" w:eastAsia="Arial" w:hAnsi="Arial" w:cs="Arial"/>
          <w:color w:val="000000"/>
        </w:rPr>
        <w:t xml:space="preserve"> </w:t>
      </w:r>
      <w:r w:rsidR="00543A32" w:rsidRPr="00BC10CF">
        <w:rPr>
          <w:rFonts w:ascii="Arial" w:eastAsia="Arial" w:hAnsi="Arial" w:cs="Arial"/>
          <w:i/>
          <w:color w:val="A6A6A6" w:themeColor="background1" w:themeShade="A6"/>
        </w:rPr>
        <w:t>(</w:t>
      </w:r>
      <w:r w:rsidR="00543A32" w:rsidRPr="00BC10CF">
        <w:rPr>
          <w:rStyle w:val="--l"/>
          <w:rFonts w:ascii="Arial" w:hAnsi="Arial" w:cs="Arial"/>
          <w:i/>
          <w:color w:val="A6A6A6" w:themeColor="background1" w:themeShade="A6"/>
        </w:rPr>
        <w:t>In the body of the text, italics are used to indicate the titles of publications or works; citations are not in italics and are enclosed in double quotation marks at the beginning and end of the citation</w:t>
      </w:r>
      <w:proofErr w:type="gramStart"/>
      <w:r w:rsidR="00543A32" w:rsidRPr="00BC10CF">
        <w:rPr>
          <w:rStyle w:val="--l"/>
          <w:rFonts w:ascii="Arial" w:hAnsi="Arial" w:cs="Arial"/>
          <w:i/>
          <w:color w:val="A6A6A6" w:themeColor="background1" w:themeShade="A6"/>
        </w:rPr>
        <w:t>.</w:t>
      </w:r>
      <w:r w:rsidR="00BC10CF" w:rsidRPr="00BC10CF">
        <w:rPr>
          <w:rStyle w:val="--l"/>
          <w:rFonts w:ascii="Arial" w:hAnsi="Arial" w:cs="Arial"/>
          <w:i/>
          <w:color w:val="A6A6A6" w:themeColor="background1" w:themeShade="A6"/>
        </w:rPr>
        <w:t xml:space="preserve"> </w:t>
      </w:r>
      <w:proofErr w:type="gramEnd"/>
      <w:r w:rsidR="00BC10CF" w:rsidRPr="00BC10CF">
        <w:rPr>
          <w:rFonts w:ascii="Arial" w:eastAsia="Arial" w:hAnsi="Arial" w:cs="Arial"/>
          <w:bCs/>
          <w:i/>
          <w:color w:val="BFBFBF" w:themeColor="background1" w:themeShade="BF"/>
        </w:rPr>
        <w:t xml:space="preserve">Arial, 11 </w:t>
      </w:r>
      <w:proofErr w:type="spellStart"/>
      <w:r w:rsidR="00BC10CF" w:rsidRPr="00BC10CF">
        <w:rPr>
          <w:rFonts w:ascii="Arial" w:eastAsia="Arial" w:hAnsi="Arial" w:cs="Arial"/>
          <w:bCs/>
          <w:i/>
          <w:color w:val="BFBFBF" w:themeColor="background1" w:themeShade="BF"/>
        </w:rPr>
        <w:t>pt</w:t>
      </w:r>
      <w:proofErr w:type="spellEnd"/>
      <w:r w:rsidR="00543A32" w:rsidRPr="00BC10CF">
        <w:rPr>
          <w:rStyle w:val="--l"/>
          <w:rFonts w:ascii="Arial" w:hAnsi="Arial" w:cs="Arial"/>
          <w:i/>
          <w:color w:val="A6A6A6" w:themeColor="background1" w:themeShade="A6"/>
        </w:rPr>
        <w:t>)</w:t>
      </w:r>
    </w:p>
    <w:p w14:paraId="0000000E" w14:textId="77777777" w:rsidR="00CC2576" w:rsidRDefault="00CC2576">
      <w:pPr>
        <w:spacing w:after="0"/>
        <w:rPr>
          <w:rFonts w:ascii="Arial" w:eastAsia="Arial" w:hAnsi="Arial" w:cs="Arial"/>
          <w:color w:val="000000"/>
        </w:rPr>
      </w:pPr>
    </w:p>
    <w:p w14:paraId="0000000F" w14:textId="001ADE7B" w:rsidR="00CC2576" w:rsidRPr="007D159A" w:rsidRDefault="00D732FB">
      <w:pPr>
        <w:spacing w:after="0"/>
        <w:rPr>
          <w:rFonts w:ascii="Arial" w:eastAsia="Arial" w:hAnsi="Arial" w:cs="Arial"/>
          <w:b/>
          <w:color w:val="000000"/>
        </w:rPr>
      </w:pPr>
      <w:r w:rsidRPr="007D159A">
        <w:rPr>
          <w:rFonts w:ascii="Arial" w:eastAsia="Arial" w:hAnsi="Arial" w:cs="Arial"/>
          <w:b/>
          <w:color w:val="000000"/>
        </w:rPr>
        <w:t xml:space="preserve">The Manifesto and Its Versions </w:t>
      </w:r>
      <w:r w:rsidR="007D159A" w:rsidRPr="00BC10CF">
        <w:rPr>
          <w:rStyle w:val="--l"/>
          <w:rFonts w:ascii="Arial" w:hAnsi="Arial" w:cs="Arial"/>
          <w:i/>
          <w:color w:val="A6A6A6" w:themeColor="background1" w:themeShade="A6"/>
        </w:rPr>
        <w:t>(subheadings are not numbered</w:t>
      </w:r>
      <w:r w:rsidR="00BC10CF" w:rsidRPr="00BC10CF">
        <w:rPr>
          <w:rStyle w:val="--l"/>
          <w:rFonts w:ascii="Arial" w:hAnsi="Arial" w:cs="Arial"/>
          <w:i/>
          <w:color w:val="A6A6A6" w:themeColor="background1" w:themeShade="A6"/>
        </w:rPr>
        <w:t>,</w:t>
      </w:r>
      <w:r w:rsidR="007D159A" w:rsidRPr="00BC10CF">
        <w:rPr>
          <w:rStyle w:val="--l"/>
          <w:rFonts w:ascii="Arial" w:hAnsi="Arial" w:cs="Arial"/>
          <w:i/>
          <w:color w:val="A6A6A6" w:themeColor="background1" w:themeShade="A6"/>
        </w:rPr>
        <w:t xml:space="preserve"> </w:t>
      </w:r>
      <w:r w:rsidR="00BC10CF" w:rsidRPr="00BC10CF">
        <w:rPr>
          <w:rStyle w:val="--l"/>
          <w:rFonts w:ascii="Arial" w:hAnsi="Arial" w:cs="Arial"/>
          <w:i/>
          <w:color w:val="A6A6A6" w:themeColor="background1" w:themeShade="A6"/>
        </w:rPr>
        <w:t>A</w:t>
      </w:r>
      <w:r w:rsidR="007D159A" w:rsidRPr="00BC10CF">
        <w:rPr>
          <w:rStyle w:val="--l"/>
          <w:rFonts w:ascii="Arial" w:hAnsi="Arial" w:cs="Arial"/>
          <w:i/>
          <w:color w:val="A6A6A6" w:themeColor="background1" w:themeShade="A6"/>
        </w:rPr>
        <w:t>rial, bold, 11 p)</w:t>
      </w:r>
    </w:p>
    <w:p w14:paraId="00000010" w14:textId="77777777" w:rsidR="00CC2576" w:rsidRDefault="00CC2576">
      <w:pPr>
        <w:spacing w:after="0"/>
        <w:rPr>
          <w:rFonts w:ascii="Arial" w:eastAsia="Arial" w:hAnsi="Arial" w:cs="Arial"/>
          <w:color w:val="000000"/>
        </w:rPr>
      </w:pPr>
    </w:p>
    <w:p w14:paraId="2D5F46B6" w14:textId="0FE40B16" w:rsidR="00BC10CF" w:rsidRDefault="00D732FB" w:rsidP="007D159A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Corbusier’s manifesto </w:t>
      </w:r>
      <w:proofErr w:type="spellStart"/>
      <w:r>
        <w:rPr>
          <w:rFonts w:ascii="Arial" w:eastAsia="Arial" w:hAnsi="Arial" w:cs="Arial"/>
          <w:i/>
          <w:iCs/>
          <w:color w:val="000000"/>
        </w:rPr>
        <w:t>Vers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une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architecture, </w:t>
      </w:r>
      <w:r>
        <w:rPr>
          <w:rFonts w:ascii="Arial" w:eastAsia="Arial" w:hAnsi="Arial" w:cs="Arial"/>
          <w:color w:val="000000"/>
        </w:rPr>
        <w:t xml:space="preserve">first published in 1923, comprises a collection of texts written between 1920 and 1923 and published (except for the last chapter, “Architecture and Revolution”) in the magazine </w:t>
      </w:r>
      <w:proofErr w:type="spellStart"/>
      <w:r>
        <w:rPr>
          <w:rFonts w:ascii="Arial" w:eastAsia="Arial" w:hAnsi="Arial" w:cs="Arial"/>
          <w:i/>
          <w:iCs/>
          <w:color w:val="000000"/>
        </w:rPr>
        <w:t>L’Esprit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Nouveau</w:t>
      </w:r>
      <w:r>
        <w:rPr>
          <w:rFonts w:ascii="Arial" w:eastAsia="Arial" w:hAnsi="Arial" w:cs="Arial"/>
          <w:color w:val="000000"/>
        </w:rPr>
        <w:t>. Attracting unprecedented attention from architects and the public, it sold out less than a year after its launch, and a second edition, revised and expanded, appeared before the end of 1924.</w:t>
      </w:r>
    </w:p>
    <w:p w14:paraId="0000003D" w14:textId="7916BD5E" w:rsidR="00CC2576" w:rsidRDefault="00D732FB" w:rsidP="007D159A">
      <w:pPr>
        <w:spacing w:after="0"/>
        <w:rPr>
          <w:rStyle w:val="--l"/>
          <w:i/>
          <w:color w:val="A6A6A6" w:themeColor="background1" w:themeShade="A6"/>
        </w:rPr>
      </w:pPr>
      <w:r>
        <w:rPr>
          <w:rFonts w:ascii="Arial" w:eastAsia="Arial" w:hAnsi="Arial" w:cs="Arial"/>
          <w:color w:val="000000"/>
        </w:rPr>
        <w:lastRenderedPageBreak/>
        <w:t xml:space="preserve">The revised edition (thirteenth printing) became the basis for Frederick </w:t>
      </w:r>
      <w:proofErr w:type="spellStart"/>
      <w:r>
        <w:rPr>
          <w:rFonts w:ascii="Arial" w:eastAsia="Arial" w:hAnsi="Arial" w:cs="Arial"/>
          <w:color w:val="000000"/>
        </w:rPr>
        <w:t>Etchells</w:t>
      </w:r>
      <w:proofErr w:type="spellEnd"/>
      <w:r>
        <w:rPr>
          <w:rFonts w:ascii="Arial" w:eastAsia="Arial" w:hAnsi="Arial" w:cs="Arial"/>
          <w:color w:val="000000"/>
        </w:rPr>
        <w:t xml:space="preserve">’ first English translation of 1927, titled </w:t>
      </w:r>
      <w:r>
        <w:rPr>
          <w:rFonts w:ascii="Arial" w:eastAsia="Arial" w:hAnsi="Arial" w:cs="Arial"/>
          <w:i/>
          <w:iCs/>
          <w:color w:val="000000"/>
        </w:rPr>
        <w:t xml:space="preserve">Towards a New Architecture </w:t>
      </w:r>
      <w:r>
        <w:rPr>
          <w:rFonts w:ascii="Arial" w:eastAsia="Arial" w:hAnsi="Arial" w:cs="Arial"/>
          <w:color w:val="000000"/>
        </w:rPr>
        <w:t>and subsequently published in numerous re-editions, most recently in 2014 as a reprint of the original edition.</w:t>
      </w:r>
      <w:r>
        <w:rPr>
          <w:rFonts w:ascii="Arial" w:eastAsia="Arial" w:hAnsi="Arial" w:cs="Arial"/>
          <w:color w:val="000000"/>
          <w:vertAlign w:val="superscript"/>
        </w:rPr>
        <w:t>1</w:t>
      </w:r>
      <w:r w:rsidRPr="001B65D8">
        <w:rPr>
          <w:rFonts w:ascii="Arial" w:eastAsia="Arial" w:hAnsi="Arial" w:cs="Arial"/>
          <w:color w:val="000000"/>
        </w:rPr>
        <w:t xml:space="preserve"> </w:t>
      </w:r>
      <w:r w:rsidR="007D159A" w:rsidRPr="001B65D8">
        <w:rPr>
          <w:rFonts w:ascii="Arial" w:eastAsia="Arial" w:hAnsi="Arial" w:cs="Arial"/>
          <w:i/>
          <w:color w:val="A6A6A6" w:themeColor="background1" w:themeShade="A6"/>
        </w:rPr>
        <w:t>(</w:t>
      </w:r>
      <w:r w:rsidR="007D159A" w:rsidRPr="001B65D8">
        <w:rPr>
          <w:rStyle w:val="--l"/>
          <w:rFonts w:ascii="Arial" w:hAnsi="Arial" w:cs="Arial"/>
          <w:i/>
          <w:color w:val="A6A6A6" w:themeColor="background1" w:themeShade="A6"/>
        </w:rPr>
        <w:t>Endnotes are marked in the text with superscript Arabic numerals; the notes in the manuscript are not linked, but are included at the end as plain text.)</w:t>
      </w:r>
    </w:p>
    <w:p w14:paraId="786BC63E" w14:textId="59A1258B" w:rsidR="000E0812" w:rsidRDefault="000E0812" w:rsidP="007D159A">
      <w:pPr>
        <w:spacing w:after="0"/>
        <w:rPr>
          <w:rStyle w:val="--l"/>
          <w:i/>
          <w:color w:val="A6A6A6" w:themeColor="background1" w:themeShade="A6"/>
        </w:rPr>
      </w:pPr>
    </w:p>
    <w:p w14:paraId="162A2A6D" w14:textId="77777777" w:rsidR="000E0812" w:rsidRDefault="000E0812" w:rsidP="007D159A">
      <w:pPr>
        <w:spacing w:after="0"/>
        <w:rPr>
          <w:rStyle w:val="--l"/>
          <w:i/>
          <w:color w:val="A6A6A6" w:themeColor="background1" w:themeShade="A6"/>
        </w:rPr>
      </w:pPr>
    </w:p>
    <w:p w14:paraId="3BF4749C" w14:textId="147E2AF5" w:rsidR="000E0812" w:rsidRPr="00C26DE8" w:rsidRDefault="000E0812" w:rsidP="000E0812">
      <w:pPr>
        <w:spacing w:after="0"/>
        <w:rPr>
          <w:rFonts w:ascii="Arial" w:eastAsia="Arial" w:hAnsi="Arial" w:cs="Arial"/>
          <w:i/>
        </w:rPr>
      </w:pPr>
      <w:r>
        <w:rPr>
          <w:rFonts w:ascii="Arial" w:hAnsi="Arial" w:cs="Arial"/>
          <w:color w:val="FF0000"/>
        </w:rPr>
        <w:t xml:space="preserve">[Fig. </w:t>
      </w:r>
      <w:r>
        <w:rPr>
          <w:rFonts w:ascii="Arial" w:hAnsi="Arial" w:cs="Arial"/>
          <w:color w:val="FF0000"/>
        </w:rPr>
        <w:t>2.</w:t>
      </w:r>
      <w:r>
        <w:rPr>
          <w:rFonts w:ascii="Arial" w:hAnsi="Arial" w:cs="Arial"/>
          <w:color w:val="FF0000"/>
        </w:rPr>
        <w:t>]</w:t>
      </w:r>
      <w:r w:rsidRPr="00E66177">
        <w:rPr>
          <w:rFonts w:ascii="Arial" w:hAnsi="Arial" w:cs="Arial"/>
          <w:i/>
          <w:color w:val="A6A6A6" w:themeColor="background1" w:themeShade="A6"/>
        </w:rPr>
        <w:t xml:space="preserve"> </w:t>
      </w:r>
      <w:r w:rsidRPr="001B65D8">
        <w:rPr>
          <w:rFonts w:ascii="Arial" w:hAnsi="Arial" w:cs="Arial"/>
          <w:i/>
          <w:color w:val="A6A6A6" w:themeColor="background1" w:themeShade="A6"/>
        </w:rPr>
        <w:t>(</w:t>
      </w:r>
      <w:r w:rsidRPr="001B65D8">
        <w:rPr>
          <w:rStyle w:val="--l"/>
          <w:rFonts w:ascii="Arial" w:hAnsi="Arial" w:cs="Arial"/>
          <w:i/>
          <w:color w:val="A6A6A6" w:themeColor="background1" w:themeShade="A6"/>
        </w:rPr>
        <w:t>Indicate approximately where in the text the image should be placed.</w:t>
      </w:r>
      <w:r w:rsidRPr="001B65D8">
        <w:rPr>
          <w:rStyle w:val="--l"/>
          <w:rFonts w:ascii="Arial" w:hAnsi="Arial" w:cs="Arial"/>
          <w:i/>
          <w:color w:val="A6A6A6" w:themeColor="background1" w:themeShade="A6"/>
        </w:rPr>
        <w:t xml:space="preserve"> </w:t>
      </w:r>
      <w:r w:rsidR="001B65D8" w:rsidRPr="001B65D8">
        <w:rPr>
          <w:rStyle w:val="--l"/>
          <w:rFonts w:ascii="Arial" w:hAnsi="Arial" w:cs="Arial"/>
          <w:i/>
          <w:color w:val="A6A6A6" w:themeColor="background1" w:themeShade="A6"/>
        </w:rPr>
        <w:t xml:space="preserve">A maximum of 12 images may be published in a single </w:t>
      </w:r>
      <w:proofErr w:type="spellStart"/>
      <w:proofErr w:type="gramStart"/>
      <w:r w:rsidR="001B65D8" w:rsidRPr="001B65D8">
        <w:rPr>
          <w:rStyle w:val="--l"/>
          <w:rFonts w:ascii="Arial" w:hAnsi="Arial" w:cs="Arial"/>
          <w:i/>
          <w:color w:val="A6A6A6" w:themeColor="background1" w:themeShade="A6"/>
        </w:rPr>
        <w:t>article.</w:t>
      </w:r>
      <w:r w:rsidRPr="001B65D8">
        <w:rPr>
          <w:rStyle w:val="--l"/>
          <w:rFonts w:ascii="Arial" w:hAnsi="Arial" w:cs="Arial"/>
          <w:i/>
          <w:color w:val="A6A6A6" w:themeColor="background1" w:themeShade="A6"/>
        </w:rPr>
        <w:t>Please</w:t>
      </w:r>
      <w:proofErr w:type="spellEnd"/>
      <w:proofErr w:type="gramEnd"/>
      <w:r w:rsidRPr="001B65D8">
        <w:rPr>
          <w:rStyle w:val="--l"/>
          <w:rFonts w:ascii="Arial" w:hAnsi="Arial" w:cs="Arial"/>
          <w:i/>
          <w:color w:val="A6A6A6" w:themeColor="background1" w:themeShade="A6"/>
        </w:rPr>
        <w:t xml:space="preserve"> do not place images directly in the file, but send them separately via swisstransfer.com or a similar service. The list of figures is located at the end of the file)</w:t>
      </w:r>
    </w:p>
    <w:p w14:paraId="5C52C37D" w14:textId="4F24A033" w:rsidR="000E0812" w:rsidRPr="000E0812" w:rsidRDefault="000E0812" w:rsidP="007D159A">
      <w:pPr>
        <w:spacing w:after="0"/>
        <w:rPr>
          <w:rStyle w:val="--l"/>
          <w:color w:val="A6A6A6" w:themeColor="background1" w:themeShade="A6"/>
        </w:rPr>
      </w:pPr>
    </w:p>
    <w:p w14:paraId="0E843CC6" w14:textId="77777777" w:rsidR="002B7511" w:rsidRDefault="002B7511" w:rsidP="007D159A">
      <w:pPr>
        <w:spacing w:after="0"/>
        <w:rPr>
          <w:rFonts w:ascii="Arial" w:eastAsia="Arial" w:hAnsi="Arial" w:cs="Arial"/>
          <w:color w:val="000000"/>
        </w:rPr>
      </w:pPr>
    </w:p>
    <w:p w14:paraId="0000003E" w14:textId="26126B45" w:rsidR="00CC2576" w:rsidRDefault="00BC10CF">
      <w:pPr>
        <w:spacing w:after="0"/>
        <w:rPr>
          <w:rFonts w:ascii="Arial" w:eastAsia="Arial" w:hAnsi="Arial" w:cs="Arial"/>
          <w:i/>
          <w:color w:val="A6A6A6" w:themeColor="background1" w:themeShade="A6"/>
        </w:rPr>
      </w:pPr>
      <w:r w:rsidRPr="00BC10CF">
        <w:rPr>
          <w:rFonts w:ascii="Arial" w:eastAsia="Arial" w:hAnsi="Arial" w:cs="Arial"/>
        </w:rPr>
        <w:t xml:space="preserve">Translated by Tereza </w:t>
      </w:r>
      <w:proofErr w:type="spellStart"/>
      <w:r w:rsidRPr="00BC10CF">
        <w:rPr>
          <w:rFonts w:ascii="Arial" w:eastAsia="Arial" w:hAnsi="Arial" w:cs="Arial"/>
        </w:rPr>
        <w:t>Pálková</w:t>
      </w:r>
      <w:proofErr w:type="spellEnd"/>
      <w:r w:rsidRPr="00BC10CF">
        <w:rPr>
          <w:rFonts w:ascii="Arial" w:eastAsia="Arial" w:hAnsi="Arial" w:cs="Arial"/>
        </w:rPr>
        <w:t xml:space="preserve">. </w:t>
      </w:r>
      <w:r w:rsidR="002B7511">
        <w:rPr>
          <w:rFonts w:ascii="Arial" w:eastAsia="Arial" w:hAnsi="Arial" w:cs="Arial"/>
          <w:i/>
          <w:color w:val="A6A6A6" w:themeColor="background1" w:themeShade="A6"/>
        </w:rPr>
        <w:t>(</w:t>
      </w:r>
      <w:r w:rsidR="002B7511" w:rsidRPr="002B7511">
        <w:rPr>
          <w:rFonts w:ascii="Arial" w:eastAsia="Arial" w:hAnsi="Arial" w:cs="Arial"/>
          <w:i/>
          <w:color w:val="A6A6A6" w:themeColor="background1" w:themeShade="A6"/>
        </w:rPr>
        <w:t>acknowledgment, if applicable</w:t>
      </w:r>
      <w:r w:rsidR="002B7511">
        <w:rPr>
          <w:rFonts w:ascii="Arial" w:eastAsia="Arial" w:hAnsi="Arial" w:cs="Arial"/>
          <w:i/>
          <w:color w:val="A6A6A6" w:themeColor="background1" w:themeShade="A6"/>
        </w:rPr>
        <w:t>)</w:t>
      </w:r>
    </w:p>
    <w:p w14:paraId="51912E4A" w14:textId="77777777" w:rsidR="002B7511" w:rsidRPr="002B7511" w:rsidRDefault="002B7511">
      <w:pPr>
        <w:spacing w:after="0"/>
        <w:rPr>
          <w:rFonts w:ascii="Arial" w:eastAsia="Arial" w:hAnsi="Arial" w:cs="Arial"/>
          <w:i/>
          <w:color w:val="A6A6A6" w:themeColor="background1" w:themeShade="A6"/>
        </w:rPr>
      </w:pPr>
    </w:p>
    <w:p w14:paraId="1456623E" w14:textId="77777777" w:rsidR="00BC10CF" w:rsidRPr="00BC10CF" w:rsidRDefault="00543A32" w:rsidP="00BC10CF">
      <w:pPr>
        <w:spacing w:after="0"/>
        <w:rPr>
          <w:rFonts w:ascii="Arial" w:eastAsia="Arial" w:hAnsi="Arial" w:cs="Arial"/>
          <w:color w:val="000000"/>
        </w:rPr>
      </w:pPr>
      <w:r w:rsidRPr="00543A32">
        <w:rPr>
          <w:rFonts w:ascii="Arial" w:eastAsia="Arial" w:hAnsi="Arial" w:cs="Arial"/>
          <w:color w:val="000000"/>
        </w:rPr>
        <w:t xml:space="preserve">The research for this study was supported by </w:t>
      </w:r>
      <w:r w:rsidR="00BC10CF" w:rsidRPr="00BC10CF">
        <w:rPr>
          <w:rFonts w:ascii="Arial" w:eastAsia="Arial" w:hAnsi="Arial" w:cs="Arial"/>
          <w:color w:val="000000"/>
        </w:rPr>
        <w:t>the Czech Science</w:t>
      </w:r>
    </w:p>
    <w:p w14:paraId="0000003F" w14:textId="2265FC65" w:rsidR="00CC2576" w:rsidRDefault="00BC10CF" w:rsidP="00BC10CF">
      <w:pPr>
        <w:spacing w:after="0"/>
        <w:rPr>
          <w:rFonts w:ascii="Arial" w:eastAsia="Arial" w:hAnsi="Arial" w:cs="Arial"/>
          <w:color w:val="000000"/>
        </w:rPr>
      </w:pPr>
      <w:r w:rsidRPr="00BC10CF">
        <w:rPr>
          <w:rFonts w:ascii="Arial" w:eastAsia="Arial" w:hAnsi="Arial" w:cs="Arial"/>
          <w:color w:val="000000"/>
        </w:rPr>
        <w:t xml:space="preserve">Foundation GA ČR (Grant no. </w:t>
      </w:r>
      <w:proofErr w:type="gramStart"/>
      <w:r w:rsidR="001C1E68">
        <w:rPr>
          <w:rFonts w:ascii="Arial" w:eastAsia="Arial" w:hAnsi="Arial" w:cs="Arial"/>
          <w:color w:val="000000"/>
        </w:rPr>
        <w:t>…..</w:t>
      </w:r>
      <w:proofErr w:type="gramEnd"/>
      <w:r w:rsidRPr="00BC10CF">
        <w:rPr>
          <w:rFonts w:ascii="Arial" w:eastAsia="Arial" w:hAnsi="Arial" w:cs="Arial"/>
          <w:color w:val="000000"/>
        </w:rPr>
        <w:t>).</w:t>
      </w:r>
      <w:r w:rsidRPr="00BC10CF">
        <w:rPr>
          <w:rFonts w:ascii="Arial" w:eastAsia="Arial" w:hAnsi="Arial" w:cs="Arial"/>
          <w:i/>
          <w:color w:val="000000"/>
        </w:rPr>
        <w:t xml:space="preserve"> </w:t>
      </w:r>
      <w:r w:rsidR="00543A32" w:rsidRPr="00543A32">
        <w:rPr>
          <w:rFonts w:ascii="Arial" w:eastAsia="Arial" w:hAnsi="Arial" w:cs="Arial"/>
          <w:i/>
          <w:color w:val="A6A6A6" w:themeColor="background1" w:themeShade="A6"/>
        </w:rPr>
        <w:t>(Name of grant program, number</w:t>
      </w:r>
      <w:bookmarkStart w:id="0" w:name="_GoBack"/>
      <w:bookmarkEnd w:id="0"/>
      <w:r w:rsidR="00543A32" w:rsidRPr="00543A32">
        <w:rPr>
          <w:rFonts w:ascii="Arial" w:eastAsia="Arial" w:hAnsi="Arial" w:cs="Arial"/>
          <w:i/>
          <w:color w:val="A6A6A6" w:themeColor="background1" w:themeShade="A6"/>
        </w:rPr>
        <w:t>, grant title</w:t>
      </w:r>
      <w:r>
        <w:rPr>
          <w:rFonts w:ascii="Arial" w:eastAsia="Arial" w:hAnsi="Arial" w:cs="Arial"/>
          <w:i/>
          <w:color w:val="A6A6A6" w:themeColor="background1" w:themeShade="A6"/>
        </w:rPr>
        <w:t xml:space="preserve">, </w:t>
      </w:r>
      <w:r w:rsidRPr="002B7511">
        <w:rPr>
          <w:rFonts w:ascii="Arial" w:eastAsia="Arial" w:hAnsi="Arial" w:cs="Arial"/>
          <w:i/>
          <w:color w:val="A6A6A6" w:themeColor="background1" w:themeShade="A6"/>
        </w:rPr>
        <w:t>if applicable</w:t>
      </w:r>
      <w:r w:rsidR="00543A32" w:rsidRPr="00543A32">
        <w:rPr>
          <w:rFonts w:ascii="Arial" w:eastAsia="Arial" w:hAnsi="Arial" w:cs="Arial"/>
          <w:i/>
          <w:color w:val="A6A6A6" w:themeColor="background1" w:themeShade="A6"/>
        </w:rPr>
        <w:t>)</w:t>
      </w:r>
    </w:p>
    <w:p w14:paraId="7F9F1416" w14:textId="77777777" w:rsidR="00543A32" w:rsidRDefault="00543A32">
      <w:pPr>
        <w:spacing w:after="0"/>
        <w:rPr>
          <w:rFonts w:ascii="Arial" w:eastAsia="Arial" w:hAnsi="Arial" w:cs="Arial"/>
          <w:b/>
          <w:bCs/>
          <w:color w:val="000000"/>
        </w:rPr>
      </w:pPr>
    </w:p>
    <w:p w14:paraId="0C373B57" w14:textId="77777777" w:rsidR="002B7511" w:rsidRDefault="002B7511">
      <w:pPr>
        <w:spacing w:after="0"/>
        <w:rPr>
          <w:rFonts w:ascii="Arial" w:eastAsia="Arial" w:hAnsi="Arial" w:cs="Arial"/>
          <w:b/>
          <w:color w:val="000000"/>
        </w:rPr>
      </w:pPr>
    </w:p>
    <w:p w14:paraId="00000040" w14:textId="49A9A54C" w:rsidR="00CC2576" w:rsidRPr="00543A32" w:rsidRDefault="00D732FB">
      <w:pPr>
        <w:spacing w:after="0"/>
        <w:rPr>
          <w:rFonts w:ascii="Arial" w:eastAsia="Arial" w:hAnsi="Arial" w:cs="Arial"/>
          <w:b/>
          <w:color w:val="000000"/>
        </w:rPr>
      </w:pPr>
      <w:r w:rsidRPr="00543A32">
        <w:rPr>
          <w:rFonts w:ascii="Arial" w:eastAsia="Arial" w:hAnsi="Arial" w:cs="Arial"/>
          <w:b/>
          <w:color w:val="000000"/>
        </w:rPr>
        <w:t xml:space="preserve">Doc. </w:t>
      </w:r>
      <w:proofErr w:type="spellStart"/>
      <w:r w:rsidRPr="00543A32">
        <w:rPr>
          <w:rFonts w:ascii="Arial" w:eastAsia="Arial" w:hAnsi="Arial" w:cs="Arial"/>
          <w:b/>
          <w:color w:val="000000"/>
        </w:rPr>
        <w:t>PhDr</w:t>
      </w:r>
      <w:proofErr w:type="spellEnd"/>
      <w:r w:rsidRPr="00543A32">
        <w:rPr>
          <w:rFonts w:ascii="Arial" w:eastAsia="Arial" w:hAnsi="Arial" w:cs="Arial"/>
          <w:b/>
          <w:color w:val="000000"/>
        </w:rPr>
        <w:t xml:space="preserve">. Jana </w:t>
      </w:r>
      <w:proofErr w:type="spellStart"/>
      <w:r w:rsidRPr="00543A32">
        <w:rPr>
          <w:rFonts w:ascii="Arial" w:eastAsia="Arial" w:hAnsi="Arial" w:cs="Arial"/>
          <w:b/>
          <w:color w:val="000000"/>
        </w:rPr>
        <w:t>Tichá</w:t>
      </w:r>
      <w:proofErr w:type="spellEnd"/>
      <w:r w:rsidRPr="00543A32">
        <w:rPr>
          <w:rFonts w:ascii="Arial" w:eastAsia="Arial" w:hAnsi="Arial" w:cs="Arial"/>
          <w:b/>
          <w:color w:val="000000"/>
        </w:rPr>
        <w:t>, PhD.</w:t>
      </w:r>
    </w:p>
    <w:p w14:paraId="00000041" w14:textId="0D845F63" w:rsidR="00CC2576" w:rsidRPr="00543A32" w:rsidRDefault="00D732FB">
      <w:pPr>
        <w:spacing w:after="0"/>
        <w:rPr>
          <w:rFonts w:ascii="Arial" w:eastAsia="Arial" w:hAnsi="Arial" w:cs="Arial"/>
        </w:rPr>
      </w:pPr>
      <w:proofErr w:type="spellStart"/>
      <w:r w:rsidRPr="00543A32">
        <w:rPr>
          <w:rFonts w:ascii="Arial" w:eastAsia="Arial" w:hAnsi="Arial" w:cs="Arial"/>
        </w:rPr>
        <w:t>orcid</w:t>
      </w:r>
      <w:proofErr w:type="spellEnd"/>
      <w:r w:rsidRPr="00543A32">
        <w:rPr>
          <w:rFonts w:ascii="Arial" w:eastAsia="Arial" w:hAnsi="Arial" w:cs="Arial"/>
        </w:rPr>
        <w:t>:</w:t>
      </w:r>
      <w:r w:rsidR="00543A32">
        <w:rPr>
          <w:rFonts w:ascii="Arial" w:eastAsia="Arial" w:hAnsi="Arial" w:cs="Arial"/>
        </w:rPr>
        <w:t xml:space="preserve"> </w:t>
      </w:r>
      <w:r w:rsidR="00543A32" w:rsidRPr="00543A32">
        <w:rPr>
          <w:rFonts w:ascii="Arial" w:eastAsia="Arial" w:hAnsi="Arial" w:cs="Arial"/>
        </w:rPr>
        <w:t>0000-0003-3926-9931</w:t>
      </w:r>
    </w:p>
    <w:p w14:paraId="00000042" w14:textId="77777777" w:rsidR="00CC2576" w:rsidRDefault="00D732FB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Dept. of Theory and History of Architecture</w:t>
      </w:r>
    </w:p>
    <w:p w14:paraId="00000043" w14:textId="77777777" w:rsidR="00CC2576" w:rsidRDefault="00D732FB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Faculty of Architecture</w:t>
      </w:r>
      <w:r>
        <w:rPr>
          <w:rFonts w:ascii="Arial" w:eastAsia="Arial" w:hAnsi="Arial" w:cs="Arial"/>
          <w:color w:val="000000"/>
        </w:rPr>
        <w:br/>
        <w:t>Czech Technical University Prague</w:t>
      </w:r>
      <w:r>
        <w:rPr>
          <w:rFonts w:ascii="Arial" w:eastAsia="Arial" w:hAnsi="Arial" w:cs="Arial"/>
          <w:color w:val="000000"/>
        </w:rPr>
        <w:br/>
      </w:r>
      <w:proofErr w:type="spellStart"/>
      <w:r>
        <w:rPr>
          <w:rFonts w:ascii="Arial" w:eastAsia="Arial" w:hAnsi="Arial" w:cs="Arial"/>
          <w:color w:val="000000"/>
        </w:rPr>
        <w:t>Thákurova</w:t>
      </w:r>
      <w:proofErr w:type="spellEnd"/>
      <w:r>
        <w:rPr>
          <w:rFonts w:ascii="Arial" w:eastAsia="Arial" w:hAnsi="Arial" w:cs="Arial"/>
          <w:color w:val="000000"/>
        </w:rPr>
        <w:t xml:space="preserve"> 9</w:t>
      </w:r>
      <w:r>
        <w:rPr>
          <w:rFonts w:ascii="Arial" w:eastAsia="Arial" w:hAnsi="Arial" w:cs="Arial"/>
          <w:color w:val="000000"/>
        </w:rPr>
        <w:br/>
        <w:t>166 34 Praha 6</w:t>
      </w:r>
    </w:p>
    <w:p w14:paraId="00000044" w14:textId="77777777" w:rsidR="00CC2576" w:rsidRDefault="00D732FB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Czech Republic</w:t>
      </w:r>
    </w:p>
    <w:p w14:paraId="00000045" w14:textId="19A273D3" w:rsidR="00CC2576" w:rsidRDefault="001C1E68">
      <w:pPr>
        <w:spacing w:after="0"/>
        <w:rPr>
          <w:rFonts w:ascii="Arial" w:eastAsia="Arial" w:hAnsi="Arial" w:cs="Arial"/>
          <w:color w:val="000000"/>
        </w:rPr>
      </w:pPr>
      <w:hyperlink r:id="rId6" w:history="1">
        <w:r w:rsidR="00543A32" w:rsidRPr="00A83C7D">
          <w:rPr>
            <w:rStyle w:val="Hypertextovprepojenie"/>
            <w:rFonts w:ascii="Arial" w:eastAsia="Arial" w:hAnsi="Arial" w:cs="Arial"/>
          </w:rPr>
          <w:t>jana.ticha@fa.cvut.cz</w:t>
        </w:r>
      </w:hyperlink>
    </w:p>
    <w:p w14:paraId="436092E5" w14:textId="77777777" w:rsidR="00543A32" w:rsidRDefault="00543A32">
      <w:pPr>
        <w:spacing w:after="0"/>
        <w:rPr>
          <w:rFonts w:ascii="Arial" w:eastAsia="Arial" w:hAnsi="Arial" w:cs="Arial"/>
          <w:color w:val="000000"/>
        </w:rPr>
      </w:pPr>
    </w:p>
    <w:p w14:paraId="00000048" w14:textId="77777777" w:rsidR="00CC2576" w:rsidRDefault="00CC2576">
      <w:pPr>
        <w:spacing w:after="0"/>
        <w:rPr>
          <w:rFonts w:ascii="Arial" w:eastAsia="Arial" w:hAnsi="Arial" w:cs="Arial"/>
          <w:color w:val="000000"/>
        </w:rPr>
      </w:pPr>
    </w:p>
    <w:p w14:paraId="00000049" w14:textId="10823EA2" w:rsidR="00CC2576" w:rsidRDefault="00D732FB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References:</w:t>
      </w:r>
    </w:p>
    <w:p w14:paraId="6FA97A08" w14:textId="77777777" w:rsidR="00543A32" w:rsidRDefault="00543A32">
      <w:pPr>
        <w:spacing w:after="0"/>
        <w:rPr>
          <w:rFonts w:ascii="Arial" w:eastAsia="Arial" w:hAnsi="Arial" w:cs="Arial"/>
          <w:color w:val="000000"/>
        </w:rPr>
      </w:pPr>
    </w:p>
    <w:p w14:paraId="0000004A" w14:textId="61BE96D0" w:rsidR="00CC2576" w:rsidRPr="00B8753A" w:rsidRDefault="00D732FB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ab/>
      </w:r>
      <w:r w:rsidR="000E2038" w:rsidRPr="000E2038">
        <w:rPr>
          <w:rFonts w:ascii="Arial" w:eastAsia="Arial" w:hAnsi="Arial" w:cs="Arial"/>
          <w:color w:val="000000"/>
        </w:rPr>
        <w:t xml:space="preserve">ARRHENIUS, </w:t>
      </w:r>
      <w:proofErr w:type="spellStart"/>
      <w:r w:rsidR="000E2038" w:rsidRPr="000E2038">
        <w:rPr>
          <w:rFonts w:ascii="Arial" w:eastAsia="Arial" w:hAnsi="Arial" w:cs="Arial"/>
          <w:color w:val="000000"/>
        </w:rPr>
        <w:t>Thordis</w:t>
      </w:r>
      <w:proofErr w:type="spellEnd"/>
      <w:r w:rsidR="000E2038" w:rsidRPr="000E2038">
        <w:rPr>
          <w:rFonts w:ascii="Arial" w:eastAsia="Arial" w:hAnsi="Arial" w:cs="Arial"/>
          <w:color w:val="000000"/>
        </w:rPr>
        <w:t xml:space="preserve">. 2012. </w:t>
      </w:r>
      <w:r w:rsidR="000E2038" w:rsidRPr="000E2038">
        <w:rPr>
          <w:rFonts w:ascii="Arial" w:eastAsia="Arial" w:hAnsi="Arial" w:cs="Arial"/>
          <w:i/>
          <w:color w:val="000000"/>
        </w:rPr>
        <w:t>The Fragile Monument – On Conservation and Modernity</w:t>
      </w:r>
      <w:r w:rsidR="000E2038" w:rsidRPr="000E2038">
        <w:rPr>
          <w:rFonts w:ascii="Arial" w:eastAsia="Arial" w:hAnsi="Arial" w:cs="Arial"/>
          <w:color w:val="000000"/>
        </w:rPr>
        <w:t xml:space="preserve">. London: Artifice </w:t>
      </w:r>
      <w:proofErr w:type="gramStart"/>
      <w:r w:rsidR="000E2038" w:rsidRPr="000E2038">
        <w:rPr>
          <w:rFonts w:ascii="Arial" w:eastAsia="Arial" w:hAnsi="Arial" w:cs="Arial"/>
          <w:color w:val="000000"/>
        </w:rPr>
        <w:t>Press.</w:t>
      </w:r>
      <w:r>
        <w:rPr>
          <w:rFonts w:ascii="Arial" w:eastAsia="Arial" w:hAnsi="Arial" w:cs="Arial"/>
          <w:i/>
          <w:iCs/>
          <w:color w:val="000000"/>
        </w:rPr>
        <w:t>.</w:t>
      </w:r>
      <w:proofErr w:type="gramEnd"/>
      <w:r w:rsidR="00B8753A">
        <w:rPr>
          <w:rFonts w:ascii="Arial" w:eastAsia="Arial" w:hAnsi="Arial" w:cs="Arial"/>
          <w:i/>
          <w:iCs/>
          <w:color w:val="000000"/>
        </w:rPr>
        <w:t xml:space="preserve"> </w:t>
      </w:r>
      <w:r w:rsidR="00B8753A" w:rsidRPr="00B8753A">
        <w:rPr>
          <w:rFonts w:ascii="Arial" w:eastAsia="Arial" w:hAnsi="Arial" w:cs="Arial"/>
          <w:i/>
          <w:iCs/>
          <w:color w:val="A6A6A6" w:themeColor="background1" w:themeShade="A6"/>
        </w:rPr>
        <w:t>(Citations for Books</w:t>
      </w:r>
      <w:r w:rsidR="00B8753A">
        <w:rPr>
          <w:rFonts w:ascii="Arial" w:eastAsia="Arial" w:hAnsi="Arial" w:cs="Arial"/>
          <w:i/>
          <w:iCs/>
          <w:color w:val="A6A6A6" w:themeColor="background1" w:themeShade="A6"/>
        </w:rPr>
        <w:t>)</w:t>
      </w:r>
    </w:p>
    <w:p w14:paraId="0000004E" w14:textId="4001FE74" w:rsidR="00CC2576" w:rsidRDefault="00B8753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</w:t>
      </w:r>
      <w:r w:rsidR="00D732FB">
        <w:rPr>
          <w:rFonts w:ascii="Arial" w:eastAsia="Arial" w:hAnsi="Arial" w:cs="Arial"/>
          <w:color w:val="000000"/>
        </w:rPr>
        <w:tab/>
      </w:r>
      <w:r w:rsidR="000E2038">
        <w:rPr>
          <w:rFonts w:ascii="Arial" w:eastAsia="Arial" w:hAnsi="Arial" w:cs="Arial"/>
          <w:color w:val="000000"/>
        </w:rPr>
        <w:t>Arrhenius, T.</w:t>
      </w:r>
      <w:r w:rsidR="00D732FB">
        <w:rPr>
          <w:rFonts w:ascii="Arial" w:eastAsia="Arial" w:hAnsi="Arial" w:cs="Arial"/>
          <w:color w:val="000000"/>
        </w:rPr>
        <w:t xml:space="preserve">, 2007, p. 83.  </w:t>
      </w:r>
      <w:r>
        <w:rPr>
          <w:rFonts w:ascii="Arial" w:eastAsia="Arial" w:hAnsi="Arial" w:cs="Arial"/>
          <w:color w:val="000000"/>
        </w:rPr>
        <w:t xml:space="preserve"> </w:t>
      </w:r>
      <w:r w:rsidRPr="00B8753A">
        <w:rPr>
          <w:rFonts w:ascii="Arial" w:eastAsia="Arial" w:hAnsi="Arial" w:cs="Arial"/>
          <w:color w:val="A6A6A6" w:themeColor="background1" w:themeShade="A6"/>
        </w:rPr>
        <w:t>Shortened form of citations</w:t>
      </w:r>
    </w:p>
    <w:p w14:paraId="0000004F" w14:textId="1781B710" w:rsidR="00CC2576" w:rsidRDefault="00B8753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</w:t>
      </w:r>
      <w:r w:rsidR="00D732FB"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TICHÁ, Jana. 2023. </w:t>
      </w:r>
      <w:proofErr w:type="spellStart"/>
      <w:r>
        <w:rPr>
          <w:rFonts w:ascii="Arial" w:eastAsia="Arial" w:hAnsi="Arial" w:cs="Arial"/>
          <w:color w:val="000000"/>
        </w:rPr>
        <w:t>Linie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horizontu</w:t>
      </w:r>
      <w:proofErr w:type="spellEnd"/>
      <w:r>
        <w:rPr>
          <w:rFonts w:ascii="Arial" w:eastAsia="Arial" w:hAnsi="Arial" w:cs="Arial"/>
          <w:i/>
          <w:iCs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In: </w:t>
      </w:r>
      <w:proofErr w:type="spellStart"/>
      <w:r>
        <w:rPr>
          <w:rFonts w:ascii="Arial" w:eastAsia="Arial" w:hAnsi="Arial" w:cs="Arial"/>
          <w:color w:val="000000"/>
        </w:rPr>
        <w:t>Vorlík</w:t>
      </w:r>
      <w:proofErr w:type="spellEnd"/>
      <w:r>
        <w:rPr>
          <w:rFonts w:ascii="Arial" w:eastAsia="Arial" w:hAnsi="Arial" w:cs="Arial"/>
          <w:color w:val="000000"/>
        </w:rPr>
        <w:t xml:space="preserve">, P. (ed.). </w:t>
      </w:r>
      <w:r>
        <w:rPr>
          <w:rFonts w:ascii="Arial" w:eastAsia="Arial" w:hAnsi="Arial" w:cs="Arial"/>
          <w:i/>
          <w:iCs/>
          <w:color w:val="000000"/>
        </w:rPr>
        <w:t>Le Corbusier +.</w:t>
      </w:r>
      <w:r>
        <w:rPr>
          <w:rFonts w:ascii="Arial" w:eastAsia="Arial" w:hAnsi="Arial" w:cs="Arial"/>
          <w:color w:val="000000"/>
        </w:rPr>
        <w:t xml:space="preserve"> Prague: Faculty of Architecture CTU, pp.14–</w:t>
      </w:r>
      <w:proofErr w:type="gramStart"/>
      <w:r>
        <w:rPr>
          <w:rFonts w:ascii="Arial" w:eastAsia="Arial" w:hAnsi="Arial" w:cs="Arial"/>
          <w:color w:val="000000"/>
        </w:rPr>
        <w:t xml:space="preserve">21  </w:t>
      </w:r>
      <w:r w:rsidRPr="00B8753A">
        <w:rPr>
          <w:rFonts w:ascii="Arial" w:eastAsia="Arial" w:hAnsi="Arial" w:cs="Arial"/>
          <w:color w:val="A6A6A6" w:themeColor="background1" w:themeShade="A6"/>
        </w:rPr>
        <w:t>Citations</w:t>
      </w:r>
      <w:proofErr w:type="gramEnd"/>
      <w:r w:rsidRPr="00B8753A">
        <w:rPr>
          <w:rFonts w:ascii="Arial" w:eastAsia="Arial" w:hAnsi="Arial" w:cs="Arial"/>
          <w:color w:val="A6A6A6" w:themeColor="background1" w:themeShade="A6"/>
        </w:rPr>
        <w:t xml:space="preserve"> for Chapter in Edited Book</w:t>
      </w:r>
    </w:p>
    <w:p w14:paraId="00000051" w14:textId="067F9D8A" w:rsidR="00CC2576" w:rsidRDefault="00B8753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D732FB">
        <w:rPr>
          <w:rFonts w:ascii="Arial" w:eastAsia="Arial" w:hAnsi="Arial" w:cs="Arial"/>
          <w:color w:val="000000"/>
        </w:rPr>
        <w:tab/>
      </w:r>
      <w:r w:rsidRPr="00B8753A">
        <w:rPr>
          <w:rFonts w:ascii="Arial" w:hAnsi="Arial" w:cs="Arial"/>
        </w:rPr>
        <w:t xml:space="preserve">ZEJNILOVIĆ, </w:t>
      </w:r>
      <w:proofErr w:type="spellStart"/>
      <w:r w:rsidRPr="00B8753A">
        <w:rPr>
          <w:rFonts w:ascii="Arial" w:hAnsi="Arial" w:cs="Arial"/>
        </w:rPr>
        <w:t>Emina</w:t>
      </w:r>
      <w:proofErr w:type="spellEnd"/>
      <w:r w:rsidRPr="00B8753A">
        <w:rPr>
          <w:rFonts w:ascii="Arial" w:hAnsi="Arial" w:cs="Arial"/>
        </w:rPr>
        <w:t xml:space="preserve"> and HUSUKIĆ, Erna. 2020. Sarajevo Memories – the City of Sublime Disorder. </w:t>
      </w:r>
      <w:proofErr w:type="spellStart"/>
      <w:r w:rsidRPr="00B8753A">
        <w:rPr>
          <w:rStyle w:val="Zvraznenie"/>
          <w:rFonts w:ascii="Arial" w:hAnsi="Arial" w:cs="Arial"/>
        </w:rPr>
        <w:t>Architektúra</w:t>
      </w:r>
      <w:proofErr w:type="spellEnd"/>
      <w:r w:rsidRPr="00B8753A">
        <w:rPr>
          <w:rStyle w:val="Zvraznenie"/>
          <w:rFonts w:ascii="Arial" w:hAnsi="Arial" w:cs="Arial"/>
        </w:rPr>
        <w:t xml:space="preserve"> &amp; </w:t>
      </w:r>
      <w:proofErr w:type="spellStart"/>
      <w:r w:rsidRPr="00B8753A">
        <w:rPr>
          <w:rStyle w:val="Zvraznenie"/>
          <w:rFonts w:ascii="Arial" w:hAnsi="Arial" w:cs="Arial"/>
        </w:rPr>
        <w:t>urbanizmus</w:t>
      </w:r>
      <w:proofErr w:type="spellEnd"/>
      <w:r w:rsidRPr="00B8753A">
        <w:rPr>
          <w:rStyle w:val="Zvraznenie"/>
          <w:rFonts w:ascii="Arial" w:hAnsi="Arial" w:cs="Arial"/>
        </w:rPr>
        <w:t xml:space="preserve">, </w:t>
      </w:r>
      <w:r w:rsidRPr="00B8753A">
        <w:rPr>
          <w:rFonts w:ascii="Arial" w:hAnsi="Arial" w:cs="Arial"/>
        </w:rPr>
        <w:t xml:space="preserve">55(3–4), pp. 154–165. </w:t>
      </w:r>
      <w:proofErr w:type="spellStart"/>
      <w:r w:rsidRPr="00B8753A">
        <w:rPr>
          <w:rFonts w:ascii="Arial" w:hAnsi="Arial" w:cs="Arial"/>
        </w:rPr>
        <w:t>doi</w:t>
      </w:r>
      <w:proofErr w:type="spellEnd"/>
      <w:r w:rsidRPr="00B8753A">
        <w:rPr>
          <w:rFonts w:ascii="Arial" w:hAnsi="Arial" w:cs="Arial"/>
        </w:rPr>
        <w:t xml:space="preserve">: </w:t>
      </w:r>
      <w:hyperlink r:id="rId7" w:history="1">
        <w:r w:rsidRPr="00B8753A">
          <w:rPr>
            <w:rStyle w:val="Hypertextovprepojenie"/>
            <w:rFonts w:ascii="Arial" w:hAnsi="Arial" w:cs="Arial"/>
          </w:rPr>
          <w:t>10.31577/archandurb.2020.54.3-4.2</w:t>
        </w:r>
      </w:hyperlink>
      <w:proofErr w:type="gramStart"/>
      <w:r w:rsidRPr="00B8753A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</w:t>
      </w:r>
      <w:r w:rsidR="00D732FB">
        <w:rPr>
          <w:rFonts w:ascii="Arial" w:hAnsi="Arial" w:cs="Arial"/>
        </w:rPr>
        <w:t xml:space="preserve"> </w:t>
      </w:r>
      <w:r w:rsidR="00D732FB" w:rsidRPr="00D732FB">
        <w:rPr>
          <w:rFonts w:ascii="Arial" w:hAnsi="Arial" w:cs="Arial"/>
          <w:color w:val="A6A6A6" w:themeColor="background1" w:themeShade="A6"/>
        </w:rPr>
        <w:t>(</w:t>
      </w:r>
      <w:proofErr w:type="gramEnd"/>
      <w:r w:rsidR="00D732FB" w:rsidRPr="00D732FB">
        <w:rPr>
          <w:rFonts w:ascii="Arial" w:hAnsi="Arial" w:cs="Arial"/>
          <w:color w:val="A6A6A6" w:themeColor="background1" w:themeShade="A6"/>
        </w:rPr>
        <w:t>Citations for Print Journal Articles)</w:t>
      </w:r>
    </w:p>
    <w:p w14:paraId="00000053" w14:textId="24FE1007" w:rsidR="00CC2576" w:rsidRPr="00B8753A" w:rsidRDefault="00B8753A" w:rsidP="00D732F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</w:t>
      </w:r>
      <w:r w:rsidR="00D732FB">
        <w:rPr>
          <w:rFonts w:ascii="Arial" w:eastAsia="Arial" w:hAnsi="Arial" w:cs="Arial"/>
          <w:color w:val="000000"/>
        </w:rPr>
        <w:tab/>
      </w:r>
      <w:r w:rsidR="00D732FB" w:rsidRPr="00D732FB">
        <w:rPr>
          <w:rFonts w:ascii="Arial" w:hAnsi="Arial" w:cs="Arial"/>
        </w:rPr>
        <w:t xml:space="preserve">UNESCO. 2022. </w:t>
      </w:r>
      <w:proofErr w:type="spellStart"/>
      <w:r w:rsidR="00D732FB" w:rsidRPr="00D732FB">
        <w:rPr>
          <w:rStyle w:val="Zvraznenie"/>
          <w:rFonts w:ascii="Arial" w:hAnsi="Arial" w:cs="Arial"/>
        </w:rPr>
        <w:t>Unesco</w:t>
      </w:r>
      <w:proofErr w:type="spellEnd"/>
      <w:r w:rsidR="00D732FB" w:rsidRPr="00D732FB">
        <w:rPr>
          <w:rStyle w:val="Zvraznenie"/>
          <w:rFonts w:ascii="Arial" w:hAnsi="Arial" w:cs="Arial"/>
        </w:rPr>
        <w:t xml:space="preserve"> </w:t>
      </w:r>
      <w:r w:rsidR="00D732FB" w:rsidRPr="00D732FB">
        <w:rPr>
          <w:rFonts w:ascii="Arial" w:hAnsi="Arial" w:cs="Arial"/>
        </w:rPr>
        <w:t xml:space="preserve">[online]. Available at: </w:t>
      </w:r>
      <w:hyperlink r:id="rId8" w:history="1">
        <w:r w:rsidR="00D732FB" w:rsidRPr="00D732FB">
          <w:rPr>
            <w:rStyle w:val="Hypertextovprepojenie"/>
            <w:rFonts w:ascii="Arial" w:hAnsi="Arial" w:cs="Arial"/>
          </w:rPr>
          <w:t>www.unesco.org/en/education</w:t>
        </w:r>
      </w:hyperlink>
      <w:r w:rsidR="00D732FB" w:rsidRPr="00D732FB">
        <w:rPr>
          <w:rFonts w:ascii="Arial" w:hAnsi="Arial" w:cs="Arial"/>
        </w:rPr>
        <w:t xml:space="preserve"> (Accessed: 24 August 2022).</w:t>
      </w:r>
      <w:r w:rsidR="00D732FB">
        <w:rPr>
          <w:rFonts w:ascii="Arial" w:hAnsi="Arial" w:cs="Arial"/>
        </w:rPr>
        <w:t xml:space="preserve">  </w:t>
      </w:r>
      <w:r w:rsidR="00D732FB" w:rsidRPr="00D732FB">
        <w:rPr>
          <w:rFonts w:ascii="Arial" w:hAnsi="Arial" w:cs="Arial"/>
          <w:color w:val="A6A6A6" w:themeColor="background1" w:themeShade="A6"/>
        </w:rPr>
        <w:t xml:space="preserve">(Citations for </w:t>
      </w:r>
      <w:r w:rsidR="00D732FB">
        <w:rPr>
          <w:rFonts w:ascii="Arial" w:hAnsi="Arial" w:cs="Arial"/>
          <w:color w:val="A6A6A6" w:themeColor="background1" w:themeShade="A6"/>
        </w:rPr>
        <w:t>Webpage</w:t>
      </w:r>
      <w:r w:rsidR="00D732FB" w:rsidRPr="00D732FB">
        <w:rPr>
          <w:rFonts w:ascii="Arial" w:hAnsi="Arial" w:cs="Arial"/>
          <w:color w:val="A6A6A6" w:themeColor="background1" w:themeShade="A6"/>
        </w:rPr>
        <w:t>)</w:t>
      </w:r>
    </w:p>
    <w:p w14:paraId="00000054" w14:textId="5227BC09" w:rsidR="00CC2576" w:rsidRDefault="00B8753A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ascii="Arial" w:eastAsia="Arial" w:hAnsi="Arial" w:cs="Arial"/>
          <w:color w:val="000000"/>
        </w:rPr>
        <w:t>7</w:t>
      </w:r>
      <w:r w:rsidR="00D732FB">
        <w:rPr>
          <w:rFonts w:ascii="Arial" w:eastAsia="Arial" w:hAnsi="Arial" w:cs="Arial"/>
          <w:color w:val="000000"/>
        </w:rPr>
        <w:tab/>
      </w:r>
      <w:r w:rsidRPr="00B8753A">
        <w:rPr>
          <w:rFonts w:ascii="Arial" w:hAnsi="Arial" w:cs="Arial"/>
        </w:rPr>
        <w:t xml:space="preserve">POPELKA, Rastislav. 2013. </w:t>
      </w:r>
      <w:proofErr w:type="spellStart"/>
      <w:r w:rsidRPr="00B8753A">
        <w:rPr>
          <w:rStyle w:val="Zvraznenie"/>
          <w:rFonts w:ascii="Arial" w:hAnsi="Arial" w:cs="Arial"/>
        </w:rPr>
        <w:t>Šírenie</w:t>
      </w:r>
      <w:proofErr w:type="spellEnd"/>
      <w:r w:rsidRPr="00B8753A">
        <w:rPr>
          <w:rStyle w:val="Zvraznenie"/>
          <w:rFonts w:ascii="Arial" w:hAnsi="Arial" w:cs="Arial"/>
        </w:rPr>
        <w:t xml:space="preserve"> </w:t>
      </w:r>
      <w:proofErr w:type="spellStart"/>
      <w:r w:rsidRPr="00B8753A">
        <w:rPr>
          <w:rStyle w:val="Zvraznenie"/>
          <w:rFonts w:ascii="Arial" w:hAnsi="Arial" w:cs="Arial"/>
        </w:rPr>
        <w:t>funkcionalizmu</w:t>
      </w:r>
      <w:proofErr w:type="spellEnd"/>
      <w:r w:rsidRPr="00B8753A">
        <w:rPr>
          <w:rStyle w:val="Zvraznenie"/>
          <w:rFonts w:ascii="Arial" w:hAnsi="Arial" w:cs="Arial"/>
        </w:rPr>
        <w:t xml:space="preserve"> – </w:t>
      </w:r>
      <w:proofErr w:type="spellStart"/>
      <w:r w:rsidRPr="00B8753A">
        <w:rPr>
          <w:rStyle w:val="Zvraznenie"/>
          <w:rFonts w:ascii="Arial" w:hAnsi="Arial" w:cs="Arial"/>
        </w:rPr>
        <w:t>Československá</w:t>
      </w:r>
      <w:proofErr w:type="spellEnd"/>
      <w:r w:rsidRPr="00B8753A">
        <w:rPr>
          <w:rStyle w:val="Zvraznenie"/>
          <w:rFonts w:ascii="Arial" w:hAnsi="Arial" w:cs="Arial"/>
        </w:rPr>
        <w:t xml:space="preserve"> </w:t>
      </w:r>
      <w:proofErr w:type="spellStart"/>
      <w:r w:rsidRPr="00B8753A">
        <w:rPr>
          <w:rStyle w:val="Zvraznenie"/>
          <w:rFonts w:ascii="Arial" w:hAnsi="Arial" w:cs="Arial"/>
        </w:rPr>
        <w:t>medzivojnová</w:t>
      </w:r>
      <w:proofErr w:type="spellEnd"/>
      <w:r w:rsidRPr="00B8753A">
        <w:rPr>
          <w:rStyle w:val="Zvraznenie"/>
          <w:rFonts w:ascii="Arial" w:hAnsi="Arial" w:cs="Arial"/>
        </w:rPr>
        <w:t xml:space="preserve"> </w:t>
      </w:r>
      <w:proofErr w:type="spellStart"/>
      <w:r w:rsidRPr="00B8753A">
        <w:rPr>
          <w:rStyle w:val="Zvraznenie"/>
          <w:rFonts w:ascii="Arial" w:hAnsi="Arial" w:cs="Arial"/>
        </w:rPr>
        <w:t>architektúra</w:t>
      </w:r>
      <w:proofErr w:type="spellEnd"/>
      <w:r w:rsidRPr="00B8753A">
        <w:rPr>
          <w:rStyle w:val="Zvraznenie"/>
          <w:rFonts w:ascii="Arial" w:hAnsi="Arial" w:cs="Arial"/>
        </w:rPr>
        <w:t xml:space="preserve"> </w:t>
      </w:r>
      <w:proofErr w:type="spellStart"/>
      <w:r w:rsidRPr="00B8753A">
        <w:rPr>
          <w:rStyle w:val="Zvraznenie"/>
          <w:rFonts w:ascii="Arial" w:hAnsi="Arial" w:cs="Arial"/>
        </w:rPr>
        <w:t>Užhorodu</w:t>
      </w:r>
      <w:proofErr w:type="spellEnd"/>
      <w:r w:rsidRPr="00B8753A">
        <w:rPr>
          <w:rFonts w:ascii="Arial" w:hAnsi="Arial" w:cs="Arial"/>
        </w:rPr>
        <w:t xml:space="preserve">. PhD thesis. </w:t>
      </w:r>
      <w:proofErr w:type="spellStart"/>
      <w:r w:rsidRPr="00B8753A">
        <w:rPr>
          <w:rFonts w:ascii="Arial" w:hAnsi="Arial" w:cs="Arial"/>
        </w:rPr>
        <w:t>Fakulta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architektúry</w:t>
      </w:r>
      <w:proofErr w:type="spellEnd"/>
      <w:r w:rsidRPr="00B8753A">
        <w:rPr>
          <w:rFonts w:ascii="Arial" w:hAnsi="Arial" w:cs="Arial"/>
        </w:rPr>
        <w:t xml:space="preserve"> a </w:t>
      </w:r>
      <w:proofErr w:type="spellStart"/>
      <w:r w:rsidRPr="00B8753A">
        <w:rPr>
          <w:rFonts w:ascii="Arial" w:hAnsi="Arial" w:cs="Arial"/>
        </w:rPr>
        <w:t>dizajnu</w:t>
      </w:r>
      <w:proofErr w:type="spellEnd"/>
      <w:r w:rsidRPr="00B8753A">
        <w:rPr>
          <w:rFonts w:ascii="Arial" w:hAnsi="Arial" w:cs="Arial"/>
        </w:rPr>
        <w:t xml:space="preserve">, </w:t>
      </w:r>
      <w:proofErr w:type="spellStart"/>
      <w:r w:rsidRPr="00B8753A">
        <w:rPr>
          <w:rFonts w:ascii="Arial" w:hAnsi="Arial" w:cs="Arial"/>
        </w:rPr>
        <w:t>Slovenská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technická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univerzita</w:t>
      </w:r>
      <w:proofErr w:type="spellEnd"/>
      <w:r w:rsidRPr="00B8753A">
        <w:rPr>
          <w:rFonts w:ascii="Arial" w:hAnsi="Arial" w:cs="Arial"/>
        </w:rPr>
        <w:t xml:space="preserve"> v </w:t>
      </w:r>
      <w:proofErr w:type="spellStart"/>
      <w:r w:rsidRPr="00B8753A">
        <w:rPr>
          <w:rFonts w:ascii="Arial" w:hAnsi="Arial" w:cs="Arial"/>
        </w:rPr>
        <w:t>Bratislave</w:t>
      </w:r>
      <w:proofErr w:type="spellEnd"/>
      <w:r w:rsidRPr="00B8753A">
        <w:rPr>
          <w:rFonts w:ascii="Arial" w:hAnsi="Arial" w:cs="Arial"/>
        </w:rPr>
        <w:t>.</w:t>
      </w:r>
      <w:r w:rsidR="00D732FB">
        <w:rPr>
          <w:rFonts w:ascii="Arial" w:hAnsi="Arial" w:cs="Arial"/>
        </w:rPr>
        <w:t xml:space="preserve"> </w:t>
      </w:r>
      <w:r w:rsidR="00D732FB" w:rsidRPr="00D732FB">
        <w:rPr>
          <w:rFonts w:ascii="Arial" w:hAnsi="Arial" w:cs="Arial"/>
          <w:color w:val="A6A6A6" w:themeColor="background1" w:themeShade="A6"/>
        </w:rPr>
        <w:t xml:space="preserve">(Citations for </w:t>
      </w:r>
      <w:r w:rsidR="00D732FB">
        <w:rPr>
          <w:rFonts w:ascii="Arial" w:hAnsi="Arial" w:cs="Arial"/>
          <w:color w:val="A6A6A6" w:themeColor="background1" w:themeShade="A6"/>
        </w:rPr>
        <w:t>Thesis</w:t>
      </w:r>
      <w:r w:rsidR="00D732FB" w:rsidRPr="00D732FB">
        <w:rPr>
          <w:rFonts w:ascii="Arial" w:hAnsi="Arial" w:cs="Arial"/>
          <w:color w:val="A6A6A6" w:themeColor="background1" w:themeShade="A6"/>
        </w:rPr>
        <w:t>)</w:t>
      </w:r>
    </w:p>
    <w:p w14:paraId="4D03E060" w14:textId="0A6058C1" w:rsidR="00B8753A" w:rsidRDefault="00B8753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 xml:space="preserve">8  </w:t>
      </w:r>
      <w:proofErr w:type="spellStart"/>
      <w:r w:rsidRPr="00B8753A">
        <w:rPr>
          <w:rFonts w:ascii="Arial" w:hAnsi="Arial" w:cs="Arial"/>
        </w:rPr>
        <w:t>Česká</w:t>
      </w:r>
      <w:proofErr w:type="spellEnd"/>
      <w:proofErr w:type="gram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reálka</w:t>
      </w:r>
      <w:proofErr w:type="spellEnd"/>
      <w:r w:rsidRPr="00B8753A">
        <w:rPr>
          <w:rFonts w:ascii="Arial" w:hAnsi="Arial" w:cs="Arial"/>
        </w:rPr>
        <w:t xml:space="preserve"> v </w:t>
      </w:r>
      <w:proofErr w:type="spellStart"/>
      <w:r w:rsidRPr="00B8753A">
        <w:rPr>
          <w:rFonts w:ascii="Arial" w:hAnsi="Arial" w:cs="Arial"/>
        </w:rPr>
        <w:t>Plzni</w:t>
      </w:r>
      <w:proofErr w:type="spellEnd"/>
      <w:r w:rsidRPr="00B8753A">
        <w:rPr>
          <w:rFonts w:ascii="Arial" w:hAnsi="Arial" w:cs="Arial"/>
        </w:rPr>
        <w:t xml:space="preserve">, </w:t>
      </w:r>
      <w:proofErr w:type="spellStart"/>
      <w:r w:rsidRPr="00B8753A">
        <w:rPr>
          <w:rFonts w:ascii="Arial" w:hAnsi="Arial" w:cs="Arial"/>
        </w:rPr>
        <w:t>hlavní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katalog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třídy</w:t>
      </w:r>
      <w:proofErr w:type="spellEnd"/>
      <w:r w:rsidRPr="00B8753A">
        <w:rPr>
          <w:rFonts w:ascii="Arial" w:hAnsi="Arial" w:cs="Arial"/>
        </w:rPr>
        <w:t xml:space="preserve"> I.A 1899/1900, p. 25., </w:t>
      </w:r>
      <w:proofErr w:type="spellStart"/>
      <w:r w:rsidRPr="00B8753A">
        <w:rPr>
          <w:rFonts w:ascii="Arial" w:hAnsi="Arial" w:cs="Arial"/>
        </w:rPr>
        <w:t>i</w:t>
      </w:r>
      <w:proofErr w:type="spellEnd"/>
      <w:r w:rsidRPr="00B8753A">
        <w:rPr>
          <w:rFonts w:ascii="Arial" w:hAnsi="Arial" w:cs="Arial"/>
        </w:rPr>
        <w:t xml:space="preserve">. n. 9255. box 12. </w:t>
      </w:r>
      <w:proofErr w:type="spellStart"/>
      <w:r w:rsidRPr="00B8753A">
        <w:rPr>
          <w:rFonts w:ascii="Arial" w:hAnsi="Arial" w:cs="Arial"/>
        </w:rPr>
        <w:t>Archiv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města</w:t>
      </w:r>
      <w:proofErr w:type="spellEnd"/>
      <w:r w:rsidRPr="00B8753A">
        <w:rPr>
          <w:rFonts w:ascii="Arial" w:hAnsi="Arial" w:cs="Arial"/>
        </w:rPr>
        <w:t xml:space="preserve"> </w:t>
      </w:r>
      <w:proofErr w:type="spellStart"/>
      <w:r w:rsidRPr="00B8753A">
        <w:rPr>
          <w:rFonts w:ascii="Arial" w:hAnsi="Arial" w:cs="Arial"/>
        </w:rPr>
        <w:t>Plzně</w:t>
      </w:r>
      <w:proofErr w:type="spellEnd"/>
      <w:r w:rsidRPr="00B8753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732FB">
        <w:rPr>
          <w:rFonts w:ascii="Arial" w:hAnsi="Arial" w:cs="Arial"/>
        </w:rPr>
        <w:t>(</w:t>
      </w:r>
      <w:r w:rsidRPr="00B8753A">
        <w:rPr>
          <w:rFonts w:ascii="Arial" w:hAnsi="Arial" w:cs="Arial"/>
          <w:i/>
          <w:color w:val="A6A6A6" w:themeColor="background1" w:themeShade="A6"/>
        </w:rPr>
        <w:t>Citations for Archival Material</w:t>
      </w:r>
      <w:r w:rsidR="00D732FB">
        <w:rPr>
          <w:rFonts w:ascii="Arial" w:hAnsi="Arial" w:cs="Arial"/>
          <w:i/>
          <w:color w:val="A6A6A6" w:themeColor="background1" w:themeShade="A6"/>
        </w:rPr>
        <w:t>)</w:t>
      </w:r>
    </w:p>
    <w:p w14:paraId="03FCC18D" w14:textId="678659F7" w:rsidR="00B8753A" w:rsidRDefault="00B8753A" w:rsidP="00543A32">
      <w:pPr>
        <w:spacing w:after="0" w:line="240" w:lineRule="auto"/>
        <w:rPr>
          <w:rFonts w:ascii="Arial" w:eastAsia="Arial" w:hAnsi="Arial" w:cs="Arial"/>
        </w:rPr>
      </w:pPr>
    </w:p>
    <w:p w14:paraId="2836550A" w14:textId="05B42780" w:rsidR="00B8753A" w:rsidRPr="00D732FB" w:rsidRDefault="00B8753A" w:rsidP="00543A32">
      <w:pPr>
        <w:spacing w:after="0" w:line="240" w:lineRule="auto"/>
        <w:rPr>
          <w:rFonts w:ascii="Arial" w:eastAsia="Arial" w:hAnsi="Arial" w:cs="Arial"/>
          <w:i/>
          <w:color w:val="A6A6A6" w:themeColor="background1" w:themeShade="A6"/>
        </w:rPr>
      </w:pPr>
      <w:r w:rsidRPr="00D732FB">
        <w:rPr>
          <w:rStyle w:val="--l"/>
          <w:rFonts w:ascii="Arial" w:hAnsi="Arial" w:cs="Arial"/>
          <w:i/>
          <w:color w:val="A6A6A6" w:themeColor="background1" w:themeShade="A6"/>
        </w:rPr>
        <w:t xml:space="preserve">(For more details on formatting and citations, </w:t>
      </w:r>
      <w:hyperlink r:id="rId9" w:history="1">
        <w:r w:rsidRPr="002B7511">
          <w:rPr>
            <w:rStyle w:val="Hypertextovprepojenie"/>
            <w:rFonts w:ascii="Arial" w:hAnsi="Arial" w:cs="Arial"/>
            <w:i/>
          </w:rPr>
          <w:t>visit our website</w:t>
        </w:r>
      </w:hyperlink>
      <w:r w:rsidRPr="00D732FB">
        <w:rPr>
          <w:rStyle w:val="--l"/>
          <w:rFonts w:ascii="Arial" w:hAnsi="Arial" w:cs="Arial"/>
          <w:i/>
          <w:color w:val="A6A6A6" w:themeColor="background1" w:themeShade="A6"/>
        </w:rPr>
        <w:t>)</w:t>
      </w:r>
    </w:p>
    <w:p w14:paraId="383BC1CB" w14:textId="77777777" w:rsidR="00B8753A" w:rsidRDefault="00B8753A" w:rsidP="00543A32">
      <w:pPr>
        <w:spacing w:after="0" w:line="240" w:lineRule="auto"/>
        <w:rPr>
          <w:rFonts w:ascii="Arial" w:eastAsia="Arial" w:hAnsi="Arial" w:cs="Arial"/>
        </w:rPr>
      </w:pPr>
    </w:p>
    <w:p w14:paraId="1102330E" w14:textId="77777777" w:rsidR="002B7511" w:rsidRPr="00B8753A" w:rsidRDefault="00D732FB" w:rsidP="002B7511">
      <w:pPr>
        <w:spacing w:after="0" w:line="240" w:lineRule="auto"/>
        <w:rPr>
          <w:rFonts w:ascii="Aptos" w:eastAsia="Aptos" w:hAnsi="Aptos" w:cs="Aptos"/>
          <w:i/>
          <w:color w:val="A6A6A6" w:themeColor="background1" w:themeShade="A6"/>
          <w:sz w:val="24"/>
          <w:szCs w:val="24"/>
        </w:rPr>
      </w:pPr>
      <w:r>
        <w:rPr>
          <w:rFonts w:ascii="Arial" w:eastAsia="Arial" w:hAnsi="Arial" w:cs="Arial"/>
        </w:rPr>
        <w:t>Captions:</w:t>
      </w:r>
      <w:r w:rsidR="002B7511">
        <w:rPr>
          <w:rFonts w:ascii="Arial" w:eastAsia="Arial" w:hAnsi="Arial" w:cs="Arial"/>
        </w:rPr>
        <w:t xml:space="preserve"> </w:t>
      </w:r>
      <w:r w:rsidR="002B7511">
        <w:rPr>
          <w:rFonts w:ascii="Aptos" w:eastAsia="Aptos" w:hAnsi="Aptos" w:cs="Aptos"/>
          <w:i/>
          <w:color w:val="A6A6A6" w:themeColor="background1" w:themeShade="A6"/>
          <w:sz w:val="24"/>
          <w:szCs w:val="24"/>
        </w:rPr>
        <w:t>(</w:t>
      </w:r>
      <w:r w:rsidR="002B7511" w:rsidRPr="00B8753A">
        <w:rPr>
          <w:rFonts w:ascii="Aptos" w:eastAsia="Aptos" w:hAnsi="Aptos" w:cs="Aptos"/>
          <w:i/>
          <w:color w:val="A6A6A6" w:themeColor="background1" w:themeShade="A6"/>
          <w:sz w:val="24"/>
          <w:szCs w:val="24"/>
        </w:rPr>
        <w:t>Examples of captions for images sourced from an archive or book, photographs, diagrams, charts, and the like</w:t>
      </w:r>
      <w:r w:rsidR="002B7511">
        <w:rPr>
          <w:rFonts w:ascii="Aptos" w:eastAsia="Aptos" w:hAnsi="Aptos" w:cs="Aptos"/>
          <w:i/>
          <w:color w:val="A6A6A6" w:themeColor="background1" w:themeShade="A6"/>
          <w:sz w:val="24"/>
          <w:szCs w:val="24"/>
        </w:rPr>
        <w:t>)</w:t>
      </w:r>
    </w:p>
    <w:p w14:paraId="0000006B" w14:textId="1399DEBA" w:rsidR="00CC2576" w:rsidRDefault="00CC2576" w:rsidP="00543A32">
      <w:pPr>
        <w:spacing w:after="0" w:line="240" w:lineRule="auto"/>
        <w:rPr>
          <w:rFonts w:ascii="Arial" w:eastAsia="Arial" w:hAnsi="Arial" w:cs="Arial"/>
        </w:rPr>
      </w:pPr>
    </w:p>
    <w:p w14:paraId="36530BB8" w14:textId="77777777" w:rsidR="00543A32" w:rsidRDefault="00543A32" w:rsidP="00543A32">
      <w:pPr>
        <w:spacing w:after="0" w:line="240" w:lineRule="auto"/>
        <w:rPr>
          <w:rFonts w:ascii="Arial" w:eastAsia="Arial" w:hAnsi="Arial" w:cs="Arial"/>
        </w:rPr>
      </w:pPr>
    </w:p>
    <w:p w14:paraId="0000006C" w14:textId="144A0D21" w:rsidR="00CC2576" w:rsidRDefault="00D732FB" w:rsidP="00543A32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Fig. 1 </w:t>
      </w:r>
      <w:r>
        <w:rPr>
          <w:rFonts w:ascii="Aptos" w:eastAsia="Aptos" w:hAnsi="Aptos" w:cs="Aptos"/>
          <w:color w:val="000000"/>
          <w:sz w:val="24"/>
          <w:szCs w:val="24"/>
        </w:rPr>
        <w:br/>
        <w:t>Tower-Cities; land subdivision proposal</w:t>
      </w:r>
      <w:r>
        <w:rPr>
          <w:rFonts w:ascii="Aptos" w:eastAsia="Aptos" w:hAnsi="Aptos" w:cs="Aptos"/>
          <w:color w:val="000000"/>
          <w:sz w:val="24"/>
          <w:szCs w:val="24"/>
        </w:rPr>
        <w:br/>
        <w:t xml:space="preserve">Source: </w:t>
      </w:r>
      <w:r>
        <w:rPr>
          <w:rFonts w:ascii="Arial" w:eastAsia="Arial" w:hAnsi="Arial" w:cs="Arial"/>
          <w:color w:val="000000"/>
        </w:rPr>
        <w:t xml:space="preserve">LE CORBUSIER. 2007. </w:t>
      </w:r>
      <w:r>
        <w:rPr>
          <w:rFonts w:ascii="Arial" w:eastAsia="Arial" w:hAnsi="Arial" w:cs="Arial"/>
          <w:i/>
          <w:iCs/>
          <w:color w:val="000000"/>
        </w:rPr>
        <w:t>Toward an Architecture</w:t>
      </w:r>
      <w:r>
        <w:rPr>
          <w:rFonts w:ascii="Arial" w:eastAsia="Arial" w:hAnsi="Arial" w:cs="Arial"/>
          <w:color w:val="000000"/>
        </w:rPr>
        <w:t>. Los Angeles: Getty Research Institute, p. 124</w:t>
      </w:r>
    </w:p>
    <w:p w14:paraId="77E66355" w14:textId="77777777" w:rsidR="00543A32" w:rsidRDefault="00543A32" w:rsidP="00543A32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</w:p>
    <w:p w14:paraId="0000006D" w14:textId="5C7DAFFF" w:rsidR="00CC2576" w:rsidRDefault="00D732FB" w:rsidP="00543A32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Fig. 2</w:t>
      </w:r>
      <w:r>
        <w:rPr>
          <w:rFonts w:ascii="Aptos" w:eastAsia="Aptos" w:hAnsi="Aptos" w:cs="Aptos"/>
          <w:color w:val="000000"/>
          <w:sz w:val="24"/>
          <w:szCs w:val="24"/>
        </w:rPr>
        <w:br/>
        <w:t>Tower-Cities; view of giant towers in the midst of greenery and sports grounds, organized along a highway</w:t>
      </w:r>
      <w:r>
        <w:rPr>
          <w:rFonts w:ascii="Aptos" w:eastAsia="Aptos" w:hAnsi="Aptos" w:cs="Aptos"/>
          <w:color w:val="000000"/>
          <w:sz w:val="24"/>
          <w:szCs w:val="24"/>
        </w:rPr>
        <w:br/>
      </w:r>
      <w:r w:rsidR="00543A32">
        <w:rPr>
          <w:rFonts w:ascii="Aptos" w:eastAsia="Aptos" w:hAnsi="Aptos" w:cs="Aptos"/>
          <w:color w:val="000000"/>
          <w:sz w:val="24"/>
          <w:szCs w:val="24"/>
        </w:rPr>
        <w:t>Photo</w:t>
      </w:r>
      <w:r>
        <w:rPr>
          <w:rFonts w:ascii="Aptos" w:eastAsia="Aptos" w:hAnsi="Aptos" w:cs="Aptos"/>
          <w:color w:val="000000"/>
          <w:sz w:val="24"/>
          <w:szCs w:val="24"/>
        </w:rPr>
        <w:t xml:space="preserve">: </w:t>
      </w:r>
      <w:r w:rsidR="00543A32">
        <w:rPr>
          <w:rFonts w:ascii="Aptos" w:eastAsia="Aptos" w:hAnsi="Aptos" w:cs="Aptos"/>
          <w:color w:val="000000"/>
          <w:sz w:val="24"/>
          <w:szCs w:val="24"/>
        </w:rPr>
        <w:t xml:space="preserve">Jana </w:t>
      </w:r>
      <w:proofErr w:type="spellStart"/>
      <w:r w:rsidR="00543A32">
        <w:rPr>
          <w:rFonts w:ascii="Aptos" w:eastAsia="Aptos" w:hAnsi="Aptos" w:cs="Aptos"/>
          <w:color w:val="000000"/>
          <w:sz w:val="24"/>
          <w:szCs w:val="24"/>
        </w:rPr>
        <w:t>Tichá</w:t>
      </w:r>
      <w:proofErr w:type="spellEnd"/>
      <w:r w:rsidR="00543A32">
        <w:rPr>
          <w:rFonts w:ascii="Aptos" w:eastAsia="Aptos" w:hAnsi="Aptos" w:cs="Aptos"/>
          <w:color w:val="000000"/>
          <w:sz w:val="24"/>
          <w:szCs w:val="24"/>
        </w:rPr>
        <w:t>, 2024</w:t>
      </w:r>
    </w:p>
    <w:p w14:paraId="5CD5B276" w14:textId="77777777" w:rsidR="00543A32" w:rsidRDefault="00543A32" w:rsidP="00543A32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</w:p>
    <w:p w14:paraId="268AAA56" w14:textId="77777777" w:rsidR="00543A32" w:rsidRDefault="00D732FB" w:rsidP="00543A32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Fig. 3</w:t>
      </w:r>
      <w:r>
        <w:rPr>
          <w:rFonts w:ascii="Aptos" w:eastAsia="Aptos" w:hAnsi="Aptos" w:cs="Aptos"/>
          <w:color w:val="000000"/>
          <w:sz w:val="24"/>
          <w:szCs w:val="24"/>
        </w:rPr>
        <w:br/>
      </w:r>
      <w:r w:rsidR="00543A32">
        <w:rPr>
          <w:rFonts w:ascii="Aptos" w:eastAsia="Aptos" w:hAnsi="Aptos" w:cs="Aptos"/>
          <w:color w:val="000000"/>
          <w:sz w:val="24"/>
          <w:szCs w:val="24"/>
        </w:rPr>
        <w:t>Graph of</w:t>
      </w:r>
      <w:r>
        <w:rPr>
          <w:rFonts w:ascii="Aptos" w:eastAsia="Aptos" w:hAnsi="Aptos" w:cs="Aptos"/>
          <w:color w:val="000000"/>
          <w:sz w:val="24"/>
          <w:szCs w:val="24"/>
        </w:rPr>
        <w:t xml:space="preserve"> greenery in the roof gardens </w:t>
      </w:r>
    </w:p>
    <w:p w14:paraId="0000006E" w14:textId="2AF55654" w:rsidR="00CC2576" w:rsidRDefault="00543A32" w:rsidP="00543A32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Author</w:t>
      </w:r>
      <w:r w:rsidR="00D732FB">
        <w:rPr>
          <w:rFonts w:ascii="Aptos" w:eastAsia="Aptos" w:hAnsi="Aptos" w:cs="Aptos"/>
          <w:color w:val="000000"/>
          <w:sz w:val="24"/>
          <w:szCs w:val="24"/>
        </w:rPr>
        <w:t xml:space="preserve">: </w:t>
      </w:r>
      <w:r>
        <w:rPr>
          <w:rFonts w:ascii="Aptos" w:eastAsia="Aptos" w:hAnsi="Aptos" w:cs="Aptos"/>
          <w:color w:val="000000"/>
          <w:sz w:val="24"/>
          <w:szCs w:val="24"/>
        </w:rPr>
        <w:t xml:space="preserve">Jana </w:t>
      </w:r>
      <w:proofErr w:type="spellStart"/>
      <w:r>
        <w:rPr>
          <w:rFonts w:ascii="Aptos" w:eastAsia="Aptos" w:hAnsi="Aptos" w:cs="Aptos"/>
          <w:color w:val="000000"/>
          <w:sz w:val="24"/>
          <w:szCs w:val="24"/>
        </w:rPr>
        <w:t>Tichá</w:t>
      </w:r>
      <w:proofErr w:type="spellEnd"/>
      <w:r>
        <w:rPr>
          <w:rFonts w:ascii="Aptos" w:eastAsia="Aptos" w:hAnsi="Aptos" w:cs="Aptos"/>
          <w:color w:val="000000"/>
          <w:sz w:val="24"/>
          <w:szCs w:val="24"/>
        </w:rPr>
        <w:t>, 2025</w:t>
      </w:r>
    </w:p>
    <w:p w14:paraId="20FDAF1B" w14:textId="3F336970" w:rsidR="00543A32" w:rsidRDefault="00543A32" w:rsidP="00543A32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</w:p>
    <w:sectPr w:rsidR="00543A3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1713FE1-7032-4BBA-B68E-880C0F8EDE94}"/>
    <w:embedBold r:id="rId2" w:fontKey="{4D73CC6E-45EF-4798-8490-2CC13D824908}"/>
    <w:embedItalic r:id="rId3" w:fontKey="{1B45B616-242D-4621-9DD1-EC73BC543D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E2F751E-F744-4B5E-BBAC-0B1B69D31C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7D3BF4F-7C05-49F8-A228-AF63F9E0467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BA964567-C93E-4D60-8989-A1FCE35E890E}"/>
  </w:font>
  <w:font w:name="Aptos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76"/>
    <w:rsid w:val="000E0812"/>
    <w:rsid w:val="000E2038"/>
    <w:rsid w:val="001B65D8"/>
    <w:rsid w:val="001C1E68"/>
    <w:rsid w:val="002B7511"/>
    <w:rsid w:val="00543A32"/>
    <w:rsid w:val="00690FF5"/>
    <w:rsid w:val="006C3136"/>
    <w:rsid w:val="006E4B16"/>
    <w:rsid w:val="0076413D"/>
    <w:rsid w:val="007D159A"/>
    <w:rsid w:val="00890AB2"/>
    <w:rsid w:val="00B8753A"/>
    <w:rsid w:val="00BC10CF"/>
    <w:rsid w:val="00C26DE8"/>
    <w:rsid w:val="00CB3349"/>
    <w:rsid w:val="00CC2576"/>
    <w:rsid w:val="00D732FB"/>
    <w:rsid w:val="00E6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C8CD"/>
  <w15:docId w15:val="{DFB02686-926D-4328-9269-46152F7C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40" w:after="0"/>
      <w:outlineLvl w:val="5"/>
    </w:pPr>
    <w:rPr>
      <w:color w:val="1E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textovprepojenie">
    <w:name w:val="Hyperlink"/>
    <w:basedOn w:val="Predvolenpsmoodseku"/>
    <w:uiPriority w:val="99"/>
    <w:unhideWhenUsed/>
    <w:rsid w:val="008F0E35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F340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vraznenie">
    <w:name w:val="Emphasis"/>
    <w:basedOn w:val="Predvolenpsmoodseku"/>
    <w:uiPriority w:val="20"/>
    <w:qFormat/>
    <w:rsid w:val="00F340EB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992C1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2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19"/>
    <w:rPr>
      <w:rFonts w:ascii="Segoe UI" w:hAnsi="Segoe UI" w:cs="Segoe UI"/>
      <w:sz w:val="18"/>
      <w:szCs w:val="18"/>
    </w:rPr>
  </w:style>
  <w:style w:type="character" w:customStyle="1" w:styleId="a-size-large">
    <w:name w:val="a-size-large"/>
    <w:basedOn w:val="Predvolenpsmoodseku"/>
    <w:rsid w:val="007714E2"/>
  </w:style>
  <w:style w:type="character" w:customStyle="1" w:styleId="dropdown">
    <w:name w:val="dropdown"/>
    <w:basedOn w:val="Predvolenpsmoodseku"/>
    <w:rsid w:val="002518FC"/>
  </w:style>
  <w:style w:type="character" w:styleId="Vrazn">
    <w:name w:val="Strong"/>
    <w:basedOn w:val="Predvolenpsmoodseku"/>
    <w:uiPriority w:val="22"/>
    <w:qFormat/>
    <w:rsid w:val="00540081"/>
    <w:rPr>
      <w:b/>
      <w:bCs/>
    </w:rPr>
  </w:style>
  <w:style w:type="paragraph" w:styleId="Textpoznmkypodiarou">
    <w:name w:val="footnote text"/>
    <w:basedOn w:val="Normlny"/>
    <w:link w:val="TextpoznmkypodiarouChar"/>
    <w:unhideWhenUsed/>
    <w:rsid w:val="00263F6B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263F6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semiHidden/>
    <w:unhideWhenUsed/>
    <w:rsid w:val="00263F6B"/>
    <w:rPr>
      <w:vertAlign w:val="superscript"/>
    </w:rPr>
  </w:style>
  <w:style w:type="paragraph" w:customStyle="1" w:styleId="Default">
    <w:name w:val="Default"/>
    <w:rsid w:val="00AE1A4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D1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D1027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riadkovania">
    <w:name w:val="No Spacing"/>
    <w:uiPriority w:val="1"/>
    <w:qFormat/>
    <w:rsid w:val="009256EA"/>
    <w:pPr>
      <w:suppressAutoHyphens/>
      <w:spacing w:after="0" w:line="240" w:lineRule="auto"/>
    </w:pPr>
    <w:rPr>
      <w:rFonts w:cs="Times New Roman"/>
      <w:lang w:eastAsia="zh-CN"/>
    </w:rPr>
  </w:style>
  <w:style w:type="character" w:customStyle="1" w:styleId="Nadpis3Char">
    <w:name w:val="Nadpis 3 Char"/>
    <w:basedOn w:val="Predvolenpsmoodseku"/>
    <w:link w:val="Nadpis3"/>
    <w:uiPriority w:val="9"/>
    <w:rsid w:val="002F0C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styleId="CitciaHTML">
    <w:name w:val="HTML Cite"/>
    <w:basedOn w:val="Predvolenpsmoodseku"/>
    <w:uiPriority w:val="99"/>
    <w:semiHidden/>
    <w:unhideWhenUsed/>
    <w:rsid w:val="008D7582"/>
    <w:rPr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8D75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8D7582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8D75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8D758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eterms">
    <w:name w:val="e_terms"/>
    <w:basedOn w:val="Predvolenpsmoodseku"/>
    <w:rsid w:val="008D7582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F1ED4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34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345C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eev">
    <w:name w:val="e_ev"/>
    <w:basedOn w:val="Predvolenpsmoodseku"/>
    <w:rsid w:val="00CC345C"/>
  </w:style>
  <w:style w:type="character" w:customStyle="1" w:styleId="ogm-date-of-publicationdomicile">
    <w:name w:val="ogm-date-of-publication__domicile"/>
    <w:basedOn w:val="Predvolenpsmoodseku"/>
    <w:rsid w:val="00CC345C"/>
  </w:style>
  <w:style w:type="paragraph" w:customStyle="1" w:styleId="ca4">
    <w:name w:val="c_a4"/>
    <w:basedOn w:val="Normlny"/>
    <w:rsid w:val="00CC34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au">
    <w:name w:val="c_au"/>
    <w:basedOn w:val="Predvolenpsmoodseku"/>
    <w:rsid w:val="00CC345C"/>
  </w:style>
  <w:style w:type="character" w:customStyle="1" w:styleId="ceg">
    <w:name w:val="c_eg"/>
    <w:basedOn w:val="Predvolenpsmoodseku"/>
    <w:rsid w:val="00CC345C"/>
  </w:style>
  <w:style w:type="character" w:styleId="PouitHypertextovPrepojenie">
    <w:name w:val="FollowedHyperlink"/>
    <w:basedOn w:val="Predvolenpsmoodseku"/>
    <w:uiPriority w:val="99"/>
    <w:semiHidden/>
    <w:unhideWhenUsed/>
    <w:rsid w:val="00092DC3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B194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B194A"/>
    <w:rPr>
      <w:rFonts w:ascii="Calibri" w:eastAsia="Calibri" w:hAnsi="Calibri" w:cs="Times New Roman"/>
      <w:sz w:val="20"/>
      <w:szCs w:val="20"/>
      <w:lang w:eastAsia="zh-CN"/>
    </w:rPr>
  </w:style>
  <w:style w:type="character" w:styleId="Odkaznavysvetlivku">
    <w:name w:val="endnote reference"/>
    <w:basedOn w:val="Predvolenpsmoodseku"/>
    <w:uiPriority w:val="99"/>
    <w:semiHidden/>
    <w:unhideWhenUsed/>
    <w:rsid w:val="004B194A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14AE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025A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5A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5A64"/>
    <w:rPr>
      <w:rFonts w:ascii="Calibri" w:eastAsia="Calibri" w:hAnsi="Calibri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5A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5A64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Revzia">
    <w:name w:val="Revision"/>
    <w:hidden/>
    <w:uiPriority w:val="99"/>
    <w:semiHidden/>
    <w:rsid w:val="007B3C95"/>
    <w:pPr>
      <w:spacing w:after="0" w:line="240" w:lineRule="auto"/>
    </w:pPr>
    <w:rPr>
      <w:rFonts w:cs="Times New Roman"/>
      <w:lang w:eastAsia="zh-CN"/>
    </w:rPr>
  </w:style>
  <w:style w:type="character" w:styleId="Nevyrieenzmienka">
    <w:name w:val="Unresolved Mention"/>
    <w:basedOn w:val="Predvolenpsmoodseku"/>
    <w:uiPriority w:val="99"/>
    <w:semiHidden/>
    <w:unhideWhenUsed/>
    <w:rsid w:val="00E87826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--l">
    <w:name w:val="--l"/>
    <w:basedOn w:val="Predvolenpsmoodseku"/>
    <w:rsid w:val="00CB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7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sco.org/en/educ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1577/archandurb.2020.54.3-4.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ana.ticha@fa.cvut.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chitektura-urbanizmus.sk/about-journa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chitektura-urbanizmus.sk/instruction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YtGJM4qtl8hRRZTRsI4mpcfKQ==">CgMxLjA4AHIhMWJ1LTd1djhfZk1mM2ZVbmlJRkw3QnQ5TU4wN29CZmdB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781</Words>
  <Characters>4978</Characters>
  <Application>Microsoft Office Word</Application>
  <DocSecurity>0</DocSecurity>
  <Lines>82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</dc:creator>
  <cp:lastModifiedBy>Szalay Peter</cp:lastModifiedBy>
  <cp:revision>6</cp:revision>
  <dcterms:created xsi:type="dcterms:W3CDTF">2026-06-26T14:41:00Z</dcterms:created>
  <dcterms:modified xsi:type="dcterms:W3CDTF">2026-08-04T15:45:00Z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0x0101003BC626D660DCB54495158F98C5EF1296</vt:lpwstr>
  </property>
  <property fmtid="{D5CDD505-2E9C-101B-9397-08002B2CF9AE}" pid="3" name="GrammarlyDocumentId">
    <vt:lpwstr>94e8f44b-a835-45a2-a6c6-cf22013cdad2</vt:lpwstr>
  </property>
</Properties>
</file>